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9C" w:rsidRDefault="00F97BCF" w:rsidP="006C5C0F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OGŁOSZENIE </w:t>
      </w:r>
    </w:p>
    <w:p w:rsidR="00F97BCF" w:rsidRPr="008D2562" w:rsidRDefault="00A1315C" w:rsidP="006C5C0F">
      <w:pPr>
        <w:pStyle w:val="Tytu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naborze wewnętrznym </w:t>
      </w:r>
      <w:r w:rsidR="00F97BCF">
        <w:rPr>
          <w:sz w:val="22"/>
          <w:szCs w:val="22"/>
        </w:rPr>
        <w:t>na stanowisko eksperta Wydziału Analizy Krym</w:t>
      </w:r>
      <w:r w:rsidR="0048519C">
        <w:rPr>
          <w:sz w:val="22"/>
          <w:szCs w:val="22"/>
        </w:rPr>
        <w:t xml:space="preserve">inalnej </w:t>
      </w:r>
      <w:r w:rsidR="0048519C">
        <w:rPr>
          <w:sz w:val="22"/>
          <w:szCs w:val="22"/>
        </w:rPr>
        <w:br/>
        <w:t>Biura Wywiadu i Informacji Kryminalnych</w:t>
      </w:r>
      <w:r w:rsidR="00F97BCF">
        <w:rPr>
          <w:sz w:val="22"/>
          <w:szCs w:val="22"/>
        </w:rPr>
        <w:t xml:space="preserve"> KGP</w:t>
      </w:r>
    </w:p>
    <w:p w:rsidR="00195433" w:rsidRPr="008D2562" w:rsidRDefault="00195433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929"/>
        <w:gridCol w:w="591"/>
        <w:gridCol w:w="751"/>
        <w:gridCol w:w="3029"/>
      </w:tblGrid>
      <w:tr w:rsidR="00F97BCF" w:rsidRPr="00404EFC" w:rsidTr="00C97826">
        <w:trPr>
          <w:cantSplit/>
          <w:trHeight w:val="510"/>
        </w:trPr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F97BCF" w:rsidRPr="00404EFC" w:rsidRDefault="00F97BCF" w:rsidP="00404EF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="00A1315C"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stanowiska:</w:t>
            </w:r>
          </w:p>
          <w:p w:rsidR="00F97BCF" w:rsidRPr="00404EFC" w:rsidRDefault="0048519C" w:rsidP="00404EFC">
            <w:pPr>
              <w:spacing w:line="276" w:lineRule="auto"/>
              <w:ind w:firstLine="338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F97BCF" w:rsidRPr="00404EFC">
              <w:rPr>
                <w:rFonts w:ascii="Arial" w:hAnsi="Arial" w:cs="Arial"/>
                <w:sz w:val="18"/>
                <w:szCs w:val="18"/>
              </w:rPr>
              <w:t>kspert</w:t>
            </w:r>
            <w:proofErr w:type="gramEnd"/>
            <w:r w:rsidR="00F97BCF"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BCF" w:rsidRPr="00404E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97BCF" w:rsidRPr="00404EFC" w:rsidRDefault="00A1315C" w:rsidP="00404EF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Rodzaj stanowiska:</w:t>
            </w:r>
          </w:p>
          <w:p w:rsidR="00F97BCF" w:rsidRPr="00404EFC" w:rsidRDefault="00F97BCF" w:rsidP="00404EFC">
            <w:pPr>
              <w:tabs>
                <w:tab w:val="center" w:pos="1965"/>
              </w:tabs>
              <w:spacing w:line="276" w:lineRule="auto"/>
              <w:ind w:left="2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policyjne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04EFC" w:rsidRPr="00404EFC" w:rsidTr="008D2562">
        <w:trPr>
          <w:trHeight w:val="1083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4EFC" w:rsidRPr="00404EFC" w:rsidRDefault="00404EFC" w:rsidP="002B50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Cel stanowiska</w:t>
            </w:r>
            <w:r w:rsidRPr="00404E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04EFC" w:rsidRDefault="00543B4E" w:rsidP="00404EFC">
            <w:pPr>
              <w:spacing w:after="120" w:line="276" w:lineRule="auto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B4E">
              <w:rPr>
                <w:rFonts w:ascii="Arial" w:hAnsi="Arial" w:cs="Arial"/>
                <w:sz w:val="18"/>
                <w:szCs w:val="18"/>
              </w:rPr>
              <w:t xml:space="preserve">Wykonywanie analiz kryminalnych: zapewnienie właściwego poziomu pozyskiwania, gromadzenia, przetwarzania </w:t>
            </w:r>
            <w:r w:rsidRPr="00543B4E">
              <w:rPr>
                <w:rFonts w:ascii="Arial" w:hAnsi="Arial" w:cs="Arial"/>
                <w:sz w:val="18"/>
                <w:szCs w:val="18"/>
              </w:rPr>
              <w:br/>
              <w:t>i analizy informacji mających na celu wykrywanie i zapobieganie popełnianiu przestępstw/wykroczeń oraz zjawiskom kryminogennym (rozpoznanie osobowe, obiektowe i zagadnieniowe); a także rozwój analizy kryminalnej w Policji.</w:t>
            </w:r>
          </w:p>
          <w:p w:rsidR="00543B4E" w:rsidRPr="00404EFC" w:rsidRDefault="00543B4E" w:rsidP="00404EFC">
            <w:pPr>
              <w:spacing w:after="120" w:line="276" w:lineRule="auto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B4E">
              <w:rPr>
                <w:rFonts w:ascii="Arial" w:hAnsi="Arial" w:cs="Arial"/>
                <w:sz w:val="18"/>
                <w:szCs w:val="18"/>
              </w:rPr>
              <w:t>Wykonywanie zdań związanych z zapewnieniem właściwego funkcjonowania i rozwoju jawnych i niejawnych systemów informatycznych administrowanych przez wydział oraz w jednostkach i komórkach organizacyjnych Policji.</w:t>
            </w:r>
          </w:p>
        </w:tc>
      </w:tr>
      <w:tr w:rsidR="00543B4E" w:rsidRPr="00404EFC" w:rsidTr="00023316">
        <w:trPr>
          <w:trHeight w:val="693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4E" w:rsidRDefault="00543B4E" w:rsidP="00543B4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8. Zakres zadań/obowiązków</w:t>
            </w:r>
            <w:r w:rsidRPr="006648F7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funkcję Centralnego Administratora Merytorycznego systemów administrowanych przez wydział zgodnie </w:t>
            </w:r>
            <w:r>
              <w:rPr>
                <w:rFonts w:ascii="Arial" w:hAnsi="Arial" w:cs="Arial"/>
                <w:sz w:val="16"/>
                <w:szCs w:val="16"/>
              </w:rPr>
              <w:br/>
              <w:t>z dokumentacją dotyczącą szczególnych wymagań bezpieczeństwa (SWB) i procedury bezpiecznej eksploatacji (PBE);</w:t>
            </w:r>
          </w:p>
          <w:p w:rsidR="00543B4E" w:rsidRPr="001D69A0" w:rsidRDefault="00543B4E" w:rsidP="00543B4E">
            <w:pPr>
              <w:ind w:left="277"/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nadzoruje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koordynuje realizację działań ukierunkowanych na doskonalenie procesu korzystania z systemów informatycznych administrowanych w wydziale oraz o</w:t>
            </w:r>
            <w:r w:rsidR="00F6518A">
              <w:rPr>
                <w:rFonts w:ascii="Arial" w:hAnsi="Arial" w:cs="Arial"/>
                <w:sz w:val="16"/>
                <w:szCs w:val="16"/>
              </w:rPr>
              <w:t xml:space="preserve">pracowuje zasady ich działania </w:t>
            </w:r>
            <w:r>
              <w:rPr>
                <w:rFonts w:ascii="Arial" w:hAnsi="Arial" w:cs="Arial"/>
                <w:sz w:val="16"/>
                <w:szCs w:val="16"/>
              </w:rPr>
              <w:t xml:space="preserve">w celu poprawy funkcjonalności,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jak również zapewnienia spójności i jakości wprowadzanych oraz przetwarzanych danych we współpracy </w:t>
            </w:r>
            <w:r>
              <w:rPr>
                <w:rFonts w:ascii="Arial" w:hAnsi="Arial" w:cs="Arial"/>
                <w:sz w:val="16"/>
                <w:szCs w:val="16"/>
              </w:rPr>
              <w:br/>
              <w:t>z administratorami lokalnymi na poziomie CBŚP, CBZC, BSWP, KSP/KWP;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spacing w:line="276" w:lineRule="auto"/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sprawuje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B4A">
              <w:rPr>
                <w:rFonts w:ascii="Arial" w:hAnsi="Arial" w:cs="Arial"/>
                <w:sz w:val="16"/>
                <w:szCs w:val="16"/>
              </w:rPr>
              <w:t>nadz</w:t>
            </w:r>
            <w:r>
              <w:rPr>
                <w:rFonts w:ascii="Arial" w:hAnsi="Arial" w:cs="Arial"/>
                <w:sz w:val="16"/>
                <w:szCs w:val="16"/>
              </w:rPr>
              <w:t>ór</w:t>
            </w:r>
            <w:r w:rsidRPr="00421B4A">
              <w:rPr>
                <w:rFonts w:ascii="Arial" w:hAnsi="Arial" w:cs="Arial"/>
                <w:sz w:val="16"/>
                <w:szCs w:val="16"/>
              </w:rPr>
              <w:t xml:space="preserve"> merytoryczn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421B4A">
              <w:rPr>
                <w:rFonts w:ascii="Arial" w:hAnsi="Arial" w:cs="Arial"/>
                <w:sz w:val="16"/>
                <w:szCs w:val="16"/>
              </w:rPr>
              <w:t xml:space="preserve"> nad prawidłową eksploatacją jawnych i niejawnych systemów danych administrowanych przez wydział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21B4A">
              <w:rPr>
                <w:rFonts w:ascii="Arial" w:hAnsi="Arial" w:cs="Arial"/>
                <w:sz w:val="16"/>
                <w:szCs w:val="16"/>
              </w:rPr>
              <w:t>w jedno</w:t>
            </w:r>
            <w:r>
              <w:rPr>
                <w:rFonts w:ascii="Arial" w:hAnsi="Arial" w:cs="Arial"/>
                <w:sz w:val="16"/>
                <w:szCs w:val="16"/>
              </w:rPr>
              <w:t>stkach terenowych;</w:t>
            </w:r>
          </w:p>
          <w:p w:rsidR="00543B4E" w:rsidRPr="001D69A0" w:rsidRDefault="00543B4E" w:rsidP="00543B4E">
            <w:pPr>
              <w:spacing w:line="276" w:lineRule="auto"/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spacing w:line="276" w:lineRule="auto"/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koordynuje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ewidencjonuje proces nadawania i odbierania uprawnień dostępu do jawnych i niejawnych systemów informatycznych Policji w zakresie kompetencji wydziału;</w:t>
            </w:r>
          </w:p>
          <w:p w:rsidR="00543B4E" w:rsidRPr="001D69A0" w:rsidRDefault="00543B4E" w:rsidP="00543B4E">
            <w:pPr>
              <w:spacing w:line="276" w:lineRule="auto"/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pStyle w:val="Akapitzlist"/>
              <w:numPr>
                <w:ilvl w:val="0"/>
                <w:numId w:val="33"/>
              </w:numPr>
              <w:ind w:left="277" w:hanging="28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42E6">
              <w:rPr>
                <w:rFonts w:ascii="Arial" w:hAnsi="Arial" w:cs="Arial"/>
                <w:sz w:val="16"/>
                <w:szCs w:val="16"/>
              </w:rPr>
              <w:t>współuczestnicz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 w:rsidRPr="008F42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pracach badawczo-rozwojowych dotyczących</w:t>
            </w:r>
            <w:r w:rsidRPr="008F42E6">
              <w:rPr>
                <w:rFonts w:ascii="Arial" w:hAnsi="Arial" w:cs="Arial"/>
                <w:sz w:val="16"/>
                <w:szCs w:val="16"/>
              </w:rPr>
              <w:t xml:space="preserve"> inicjowani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F42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F42E6">
              <w:rPr>
                <w:rFonts w:ascii="Arial" w:hAnsi="Arial" w:cs="Arial"/>
                <w:sz w:val="16"/>
                <w:szCs w:val="16"/>
              </w:rPr>
              <w:t xml:space="preserve"> przygotowywani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F42E6">
              <w:rPr>
                <w:rFonts w:ascii="Arial" w:hAnsi="Arial" w:cs="Arial"/>
                <w:sz w:val="16"/>
                <w:szCs w:val="16"/>
              </w:rPr>
              <w:t xml:space="preserve"> studiów wykonalności, założeń oraz koncepcji rozwiązań teleinformatycznych planowanych do wdrożenia w ramach jawnych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2E6">
              <w:rPr>
                <w:rFonts w:ascii="Arial" w:hAnsi="Arial" w:cs="Arial"/>
                <w:sz w:val="16"/>
                <w:szCs w:val="16"/>
              </w:rPr>
              <w:t>i niejawnych systemów</w:t>
            </w:r>
            <w:r>
              <w:rPr>
                <w:rFonts w:ascii="Arial" w:hAnsi="Arial" w:cs="Arial"/>
                <w:sz w:val="16"/>
                <w:szCs w:val="16"/>
              </w:rPr>
              <w:t xml:space="preserve"> danych administrowanych przez w</w:t>
            </w:r>
            <w:r w:rsidRPr="008F42E6">
              <w:rPr>
                <w:rFonts w:ascii="Arial" w:hAnsi="Arial" w:cs="Arial"/>
                <w:sz w:val="16"/>
                <w:szCs w:val="16"/>
              </w:rPr>
              <w:t xml:space="preserve">ydział oraz </w:t>
            </w:r>
            <w:r>
              <w:rPr>
                <w:rFonts w:ascii="Arial" w:hAnsi="Arial" w:cs="Arial"/>
                <w:sz w:val="16"/>
                <w:szCs w:val="16"/>
              </w:rPr>
              <w:t>bierze udział w projektach informatycznych mających na celu</w:t>
            </w:r>
            <w:r w:rsidRPr="008F42E6">
              <w:rPr>
                <w:rFonts w:ascii="Arial" w:hAnsi="Arial" w:cs="Arial"/>
                <w:sz w:val="16"/>
                <w:szCs w:val="16"/>
              </w:rPr>
              <w:t xml:space="preserve"> wdr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F42E6"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Arial" w:hAnsi="Arial" w:cs="Arial"/>
                <w:sz w:val="16"/>
                <w:szCs w:val="16"/>
              </w:rPr>
              <w:t>enie nowych rozwiązań w obszarze przetwarzania informacji będących w zainteresowaniu Policji</w:t>
            </w:r>
            <w:r w:rsidRPr="008F42E6">
              <w:rPr>
                <w:rFonts w:ascii="Arial" w:hAnsi="Arial" w:cs="Arial"/>
                <w:sz w:val="16"/>
                <w:szCs w:val="16"/>
              </w:rPr>
              <w:t xml:space="preserve"> w celu </w:t>
            </w:r>
            <w:r>
              <w:rPr>
                <w:rFonts w:ascii="Arial" w:hAnsi="Arial" w:cs="Arial"/>
                <w:sz w:val="16"/>
                <w:szCs w:val="16"/>
              </w:rPr>
              <w:t>zapewnienia stałej modernizacji i rozwoju systemów danych</w:t>
            </w:r>
            <w:r w:rsidRPr="008F42E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uczestniczy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 opracowywaniu programów szkoleń, a także organizuje i bierze udział w szkoleniach dla użytkowników jawnych i niejawnych systemów informatycznych administrowanych przez wydział, w tym koordynuje przygotowanie materiałów dydaktycznych oraz prowadzi szkolenia w roli wykładowcy w celu prawidłowego przygotowania użytkowników do korzystania z tych systemów;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interpretuje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zmiany przepisów prawnych oraz orzecznictwa sądowego mających wpływ na gromadzenie i przetwarzanie informacji w zbiorach danych oraz wypracowuje propozycje zmian obwiązujących przepisów w celu zapewnienia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ich spójności i prawidłowego funkcjonowania; 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nadzoruje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koordynuje współpracę z podmiotami policyjnymi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pozapolicyjnymi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ramach wymiany informacji i ich zakresu, obiegu dokumentacji, upoważnień dostępu do informacji oraz szkoleń w celu zapewnienia prawidłowego przepływu informacji;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realizuje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obsługę informacyjną na rzecz uprawnionych podmiotów w zakresie dostępnych systemów, w tym administrowanych przez wydział;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inicjuje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sporządza analizy kryminalne zlecane przez jednostki organizacyjne Policji i inne uprawnione podmioty;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wspiera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komórki organizacyjne Policji właściwe w sprawach analizy kryminalnej w realizacji analiz kryminalnych;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pozyskuje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informacje niezbędne do realizacji analiz kryminalnych z dostępnych źródeł, w tym policyjnych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pozapolicyjnych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baz danych;</w:t>
            </w:r>
          </w:p>
          <w:p w:rsidR="00543B4E" w:rsidRPr="001D69A0" w:rsidRDefault="00543B4E" w:rsidP="00543B4E">
            <w:pPr>
              <w:ind w:left="277"/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numPr>
                <w:ilvl w:val="0"/>
                <w:numId w:val="33"/>
              </w:numPr>
              <w:ind w:left="27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pozyskuje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dane telekomunikacyjne na potrzeby realizowanych analiz kryminalnych;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pStyle w:val="Akapitzlist"/>
              <w:numPr>
                <w:ilvl w:val="0"/>
                <w:numId w:val="33"/>
              </w:numPr>
              <w:ind w:left="277" w:hanging="28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4A6B">
              <w:rPr>
                <w:rFonts w:ascii="Arial" w:hAnsi="Arial" w:cs="Arial"/>
                <w:sz w:val="16"/>
                <w:szCs w:val="16"/>
              </w:rPr>
              <w:t>inicj</w:t>
            </w:r>
            <w:r>
              <w:rPr>
                <w:rFonts w:ascii="Arial" w:hAnsi="Arial" w:cs="Arial"/>
                <w:sz w:val="16"/>
                <w:szCs w:val="16"/>
              </w:rPr>
              <w:t>uje</w:t>
            </w:r>
            <w:proofErr w:type="gramEnd"/>
            <w:r w:rsidRPr="00D54A6B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sporządza</w:t>
            </w:r>
            <w:r w:rsidRPr="00D54A6B">
              <w:rPr>
                <w:rFonts w:ascii="Arial" w:hAnsi="Arial" w:cs="Arial"/>
                <w:sz w:val="16"/>
                <w:szCs w:val="16"/>
              </w:rPr>
              <w:t xml:space="preserve"> analiz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D54A6B">
              <w:rPr>
                <w:rFonts w:ascii="Arial" w:hAnsi="Arial" w:cs="Arial"/>
                <w:sz w:val="16"/>
                <w:szCs w:val="16"/>
              </w:rPr>
              <w:t xml:space="preserve"> strategiczn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D54A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przygotowuje niezbędne założenia oraz materiały do analizy, uczestniczy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opracowywaniu ogólnopolskich prognoz przestępczości w celu rozpoznania jej trendów i rozwoju, opracowuje ocenę zagrożenia przestępczością, między innymi w oparciu o analizy danych statystycznych oraz informacji z jawnych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i niejawnych systemów informatycznych Policji, i podmiotów zewnętrznych w celu identyfikacji metod zapobiegania przestępczości i wspierania procesów decyzyjnych w Policji;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pStyle w:val="Akapitzlist"/>
              <w:numPr>
                <w:ilvl w:val="0"/>
                <w:numId w:val="33"/>
              </w:numPr>
              <w:ind w:left="277" w:hanging="28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opracowuje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procedury oraz koordynuje procesy przetwarzania danych przez komórki i jednostki organizacyjne Policji </w:t>
            </w:r>
            <w:r>
              <w:rPr>
                <w:rFonts w:ascii="Arial" w:hAnsi="Arial" w:cs="Arial"/>
                <w:sz w:val="16"/>
                <w:szCs w:val="16"/>
              </w:rPr>
              <w:br/>
              <w:t>w celu przygotowania analiz strategicznych oraz uzyskania informacji niezbędnych do ich opracowania;</w:t>
            </w:r>
          </w:p>
          <w:p w:rsidR="00543B4E" w:rsidRPr="001D69A0" w:rsidRDefault="00543B4E" w:rsidP="00543B4E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Default="00543B4E" w:rsidP="00543B4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77" w:hanging="28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32DF">
              <w:rPr>
                <w:rFonts w:ascii="Arial" w:hAnsi="Arial" w:cs="Arial"/>
                <w:sz w:val="16"/>
                <w:szCs w:val="16"/>
              </w:rPr>
              <w:t>współuczestniczy</w:t>
            </w:r>
            <w:proofErr w:type="gramEnd"/>
            <w:r w:rsidRPr="00CC32DF">
              <w:rPr>
                <w:rFonts w:ascii="Arial" w:hAnsi="Arial" w:cs="Arial"/>
                <w:sz w:val="16"/>
                <w:szCs w:val="16"/>
              </w:rPr>
              <w:t xml:space="preserve"> w pracach badawczo-rozwojowych dotyczących monitorowania, udoskonalania i wdrażania 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2DF">
              <w:rPr>
                <w:rFonts w:ascii="Arial" w:hAnsi="Arial" w:cs="Arial"/>
                <w:sz w:val="16"/>
                <w:szCs w:val="16"/>
              </w:rPr>
              <w:t>rozwiązań i standardów w zakresie analizy kryminalnej;</w:t>
            </w:r>
          </w:p>
          <w:p w:rsidR="00543B4E" w:rsidRPr="001D69A0" w:rsidRDefault="00543B4E" w:rsidP="00543B4E">
            <w:pPr>
              <w:pStyle w:val="Akapitzlist"/>
              <w:ind w:left="277"/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43B4E" w:rsidRPr="00CC32DF" w:rsidRDefault="00543B4E" w:rsidP="00543B4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77" w:hanging="28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32DF">
              <w:rPr>
                <w:rFonts w:ascii="Arial" w:hAnsi="Arial" w:cs="Arial"/>
                <w:sz w:val="16"/>
                <w:szCs w:val="16"/>
              </w:rPr>
              <w:t>sporządza</w:t>
            </w:r>
            <w:proofErr w:type="gramEnd"/>
            <w:r w:rsidRPr="00CC32DF">
              <w:rPr>
                <w:rFonts w:ascii="Arial" w:hAnsi="Arial" w:cs="Arial"/>
                <w:sz w:val="16"/>
                <w:szCs w:val="16"/>
              </w:rPr>
              <w:t xml:space="preserve"> statystyczne zestawienia okresowe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C32DF">
              <w:rPr>
                <w:rFonts w:ascii="Arial" w:hAnsi="Arial" w:cs="Arial"/>
                <w:sz w:val="16"/>
                <w:szCs w:val="16"/>
              </w:rPr>
              <w:t>a podstawie danych gromadzonych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2DF">
              <w:rPr>
                <w:rFonts w:ascii="Arial" w:hAnsi="Arial" w:cs="Arial"/>
                <w:sz w:val="16"/>
                <w:szCs w:val="16"/>
              </w:rPr>
              <w:t>i przetwarzanych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2DF">
              <w:rPr>
                <w:rFonts w:ascii="Arial" w:hAnsi="Arial" w:cs="Arial"/>
                <w:sz w:val="16"/>
                <w:szCs w:val="16"/>
              </w:rPr>
              <w:t xml:space="preserve">w systemach informatycznych administrowanych w </w:t>
            </w:r>
            <w:r>
              <w:rPr>
                <w:rFonts w:ascii="Arial" w:hAnsi="Arial" w:cs="Arial"/>
                <w:sz w:val="16"/>
                <w:szCs w:val="16"/>
              </w:rPr>
              <w:t>wydziale.</w:t>
            </w:r>
          </w:p>
        </w:tc>
      </w:tr>
      <w:tr w:rsidR="00F97BCF" w:rsidRPr="00404EFC" w:rsidTr="00F6518A">
        <w:trPr>
          <w:trHeight w:val="345"/>
        </w:trPr>
        <w:tc>
          <w:tcPr>
            <w:tcW w:w="3600" w:type="dxa"/>
          </w:tcPr>
          <w:p w:rsidR="00F97BCF" w:rsidRPr="00404EFC" w:rsidRDefault="00F97BCF" w:rsidP="00F55E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Wymagania w zakresie: </w:t>
            </w:r>
          </w:p>
        </w:tc>
        <w:tc>
          <w:tcPr>
            <w:tcW w:w="3271" w:type="dxa"/>
            <w:gridSpan w:val="3"/>
          </w:tcPr>
          <w:p w:rsidR="00F97BCF" w:rsidRPr="00404EFC" w:rsidRDefault="00F97BCF" w:rsidP="00F55E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Niezbędne:</w:t>
            </w:r>
          </w:p>
        </w:tc>
        <w:tc>
          <w:tcPr>
            <w:tcW w:w="3029" w:type="dxa"/>
          </w:tcPr>
          <w:p w:rsidR="00F97BCF" w:rsidRPr="00404EFC" w:rsidRDefault="00F97BCF" w:rsidP="00F55E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Pożądane:</w:t>
            </w:r>
          </w:p>
        </w:tc>
      </w:tr>
      <w:tr w:rsidR="00F97BCF" w:rsidRPr="00404EFC" w:rsidTr="00F6518A">
        <w:trPr>
          <w:trHeight w:val="896"/>
        </w:trPr>
        <w:tc>
          <w:tcPr>
            <w:tcW w:w="3600" w:type="dxa"/>
          </w:tcPr>
          <w:p w:rsidR="00F97BCF" w:rsidRPr="00404EFC" w:rsidRDefault="00F97BCF" w:rsidP="00E53442">
            <w:pPr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proofErr w:type="gramStart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wykształcenia</w:t>
            </w:r>
            <w:proofErr w:type="gramEnd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F97BCF" w:rsidRPr="00404EFC" w:rsidRDefault="00F97BCF" w:rsidP="00E53442">
            <w:pPr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1" w:type="dxa"/>
            <w:gridSpan w:val="3"/>
          </w:tcPr>
          <w:p w:rsidR="00F97BCF" w:rsidRPr="00404EFC" w:rsidRDefault="00F6518A" w:rsidP="002F6F8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518A">
              <w:rPr>
                <w:rFonts w:ascii="Arial" w:hAnsi="Arial" w:cs="Arial"/>
                <w:sz w:val="18"/>
                <w:szCs w:val="18"/>
              </w:rPr>
              <w:t>zgodnie</w:t>
            </w:r>
            <w:proofErr w:type="gramEnd"/>
            <w:r w:rsidRPr="00F6518A">
              <w:rPr>
                <w:rFonts w:ascii="Arial" w:hAnsi="Arial" w:cs="Arial"/>
                <w:sz w:val="18"/>
                <w:szCs w:val="18"/>
              </w:rPr>
              <w:t xml:space="preserve"> z rozporządzeniem MSWiA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6518A">
              <w:rPr>
                <w:rFonts w:ascii="Arial" w:hAnsi="Arial" w:cs="Arial"/>
                <w:sz w:val="18"/>
                <w:szCs w:val="18"/>
              </w:rPr>
              <w:t xml:space="preserve">z dnia 19 czerwca 2007 r. w sprawie wymagań w zakresie wykształcenia, kwalifikacji zawodowych i stażu służby, jakim powinni odpowiadać policjanci na stanowiskach komendantów Policji i innych stanowiskach służbowych oraz </w:t>
            </w:r>
            <w:r w:rsidRPr="00F6518A">
              <w:rPr>
                <w:rFonts w:ascii="Arial" w:hAnsi="Arial" w:cs="Arial"/>
                <w:sz w:val="18"/>
                <w:szCs w:val="18"/>
              </w:rPr>
              <w:lastRenderedPageBreak/>
              <w:t>warunków ich mianowania na wyższe stanowiska służbowe</w:t>
            </w:r>
          </w:p>
        </w:tc>
        <w:tc>
          <w:tcPr>
            <w:tcW w:w="3029" w:type="dxa"/>
          </w:tcPr>
          <w:p w:rsidR="00F97BCF" w:rsidRPr="00404EFC" w:rsidRDefault="00F6518A" w:rsidP="00F5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lastRenderedPageBreak/>
              <w:t xml:space="preserve">wyższe </w:t>
            </w:r>
            <w:proofErr w:type="gramStart"/>
            <w:r w:rsidRPr="00F6518A">
              <w:rPr>
                <w:rFonts w:ascii="Arial" w:hAnsi="Arial" w:cs="Arial"/>
                <w:sz w:val="18"/>
                <w:szCs w:val="18"/>
              </w:rPr>
              <w:t>magisterskie  o</w:t>
            </w:r>
            <w:proofErr w:type="gramEnd"/>
            <w:r w:rsidRPr="00F6518A">
              <w:rPr>
                <w:rFonts w:ascii="Arial" w:hAnsi="Arial" w:cs="Arial"/>
                <w:sz w:val="18"/>
                <w:szCs w:val="18"/>
              </w:rPr>
              <w:t xml:space="preserve"> specjalności informatycznej, ekonomicznej lub prawniczej </w:t>
            </w:r>
          </w:p>
        </w:tc>
      </w:tr>
      <w:tr w:rsidR="00F97BCF" w:rsidRPr="00404EFC" w:rsidTr="00F6518A">
        <w:trPr>
          <w:trHeight w:val="20"/>
        </w:trPr>
        <w:tc>
          <w:tcPr>
            <w:tcW w:w="3600" w:type="dxa"/>
          </w:tcPr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spacing w:before="120" w:after="120"/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kwalifikacji</w:t>
            </w:r>
            <w:proofErr w:type="gramEnd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zawodowych:</w:t>
            </w:r>
          </w:p>
        </w:tc>
        <w:tc>
          <w:tcPr>
            <w:tcW w:w="3271" w:type="dxa"/>
            <w:gridSpan w:val="3"/>
            <w:vAlign w:val="center"/>
          </w:tcPr>
          <w:p w:rsidR="00F97BCF" w:rsidRPr="00404EFC" w:rsidRDefault="00F97BCF" w:rsidP="00F5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jw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vAlign w:val="center"/>
          </w:tcPr>
          <w:p w:rsidR="00F97BCF" w:rsidRPr="00404EFC" w:rsidRDefault="00F97BCF" w:rsidP="00F55E4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wyższe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>, doświadczenie w służbie kryminalnej</w:t>
            </w:r>
          </w:p>
        </w:tc>
      </w:tr>
      <w:tr w:rsidR="00F97BCF" w:rsidRPr="00404EFC" w:rsidTr="00F6518A">
        <w:trPr>
          <w:trHeight w:val="20"/>
        </w:trPr>
        <w:tc>
          <w:tcPr>
            <w:tcW w:w="3600" w:type="dxa"/>
            <w:vAlign w:val="center"/>
          </w:tcPr>
          <w:p w:rsidR="00F97BCF" w:rsidRPr="00404EFC" w:rsidRDefault="00F97BCF" w:rsidP="00E53442">
            <w:pPr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num" w:pos="470"/>
              </w:tabs>
              <w:spacing w:after="120"/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stażu</w:t>
            </w:r>
            <w:proofErr w:type="gramEnd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służby/pracy:</w:t>
            </w:r>
          </w:p>
          <w:p w:rsidR="00F97BCF" w:rsidRPr="00404EFC" w:rsidRDefault="00F97BCF" w:rsidP="00E53442">
            <w:pPr>
              <w:spacing w:after="120"/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F97BCF" w:rsidRPr="00404EFC" w:rsidRDefault="00F97BCF" w:rsidP="00F5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jw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vAlign w:val="center"/>
          </w:tcPr>
          <w:p w:rsidR="00F97BCF" w:rsidRPr="00404EFC" w:rsidRDefault="00F6518A" w:rsidP="00F5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t>8 lat stażu/służby w Policji, w tym 4 lata w służbie kryminalnej lub śledczej</w:t>
            </w:r>
          </w:p>
        </w:tc>
      </w:tr>
      <w:tr w:rsidR="00F97BCF" w:rsidRPr="00404EFC" w:rsidTr="00F6518A">
        <w:trPr>
          <w:trHeight w:val="20"/>
        </w:trPr>
        <w:tc>
          <w:tcPr>
            <w:tcW w:w="3600" w:type="dxa"/>
          </w:tcPr>
          <w:p w:rsidR="00F97BCF" w:rsidRPr="00404EFC" w:rsidRDefault="00F97BCF" w:rsidP="00E53442">
            <w:pPr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num" w:pos="470"/>
              </w:tabs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proofErr w:type="gramStart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doświadczenia</w:t>
            </w:r>
            <w:proofErr w:type="gramEnd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zawodowego:</w:t>
            </w:r>
          </w:p>
        </w:tc>
        <w:tc>
          <w:tcPr>
            <w:tcW w:w="3271" w:type="dxa"/>
            <w:gridSpan w:val="3"/>
            <w:vAlign w:val="center"/>
          </w:tcPr>
          <w:p w:rsidR="00F97BCF" w:rsidRPr="00404EFC" w:rsidRDefault="00F97BCF" w:rsidP="00F55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jw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vAlign w:val="center"/>
          </w:tcPr>
          <w:p w:rsidR="00F97BCF" w:rsidRPr="00404EFC" w:rsidRDefault="00F97BCF" w:rsidP="00F55E4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8  lat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 xml:space="preserve"> służby w Policji  lub 4 lata</w:t>
            </w:r>
          </w:p>
          <w:p w:rsidR="00F97BCF" w:rsidRPr="00404EFC" w:rsidRDefault="00F97BCF" w:rsidP="00F55E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 xml:space="preserve"> realizacji zadań w służbie kryminalnej</w:t>
            </w:r>
          </w:p>
        </w:tc>
      </w:tr>
      <w:tr w:rsidR="00F97BCF" w:rsidRPr="00404EFC" w:rsidTr="00F6518A">
        <w:trPr>
          <w:trHeight w:val="3206"/>
        </w:trPr>
        <w:tc>
          <w:tcPr>
            <w:tcW w:w="3600" w:type="dxa"/>
          </w:tcPr>
          <w:p w:rsidR="00F97BCF" w:rsidRPr="00404EFC" w:rsidRDefault="00F97BCF" w:rsidP="00E53442">
            <w:pPr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7BCF" w:rsidRPr="00404EFC" w:rsidRDefault="00F97BCF" w:rsidP="00E53442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ind w:left="781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proofErr w:type="gramStart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umiejętności</w:t>
            </w:r>
            <w:proofErr w:type="gramEnd"/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271" w:type="dxa"/>
            <w:gridSpan w:val="3"/>
          </w:tcPr>
          <w:p w:rsidR="00F6518A" w:rsidRPr="00F6518A" w:rsidRDefault="00F6518A" w:rsidP="00F6518A">
            <w:pPr>
              <w:spacing w:before="120"/>
              <w:ind w:left="158" w:hanging="101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t>- interpersonalne (łatwość komunikacji, prawidłowego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argumentowania i wnioskowania)</w:t>
            </w:r>
          </w:p>
          <w:p w:rsidR="00F6518A" w:rsidRPr="00F6518A" w:rsidRDefault="00F6518A" w:rsidP="00F6518A">
            <w:pPr>
              <w:spacing w:before="120"/>
              <w:ind w:left="158" w:hanging="101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t>- organizatorskie (organizacji czasu pracy, właściwej realizacji zadań służbow</w:t>
            </w:r>
            <w:r>
              <w:rPr>
                <w:rFonts w:ascii="Arial" w:hAnsi="Arial" w:cs="Arial"/>
                <w:sz w:val="18"/>
                <w:szCs w:val="18"/>
              </w:rPr>
              <w:t>ych)</w:t>
            </w:r>
          </w:p>
          <w:p w:rsidR="00F6518A" w:rsidRPr="00F6518A" w:rsidRDefault="00F6518A" w:rsidP="00F6518A">
            <w:pPr>
              <w:spacing w:before="120"/>
              <w:ind w:left="158" w:hanging="101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t>- znajomość obsługi paki</w:t>
            </w:r>
            <w:r>
              <w:rPr>
                <w:rFonts w:ascii="Arial" w:hAnsi="Arial" w:cs="Arial"/>
                <w:sz w:val="18"/>
                <w:szCs w:val="18"/>
              </w:rPr>
              <w:t>etu biurowego (m.in. MS Office)</w:t>
            </w:r>
          </w:p>
          <w:p w:rsidR="00F6518A" w:rsidRPr="00F6518A" w:rsidRDefault="00F6518A" w:rsidP="00F6518A">
            <w:pPr>
              <w:spacing w:before="120"/>
              <w:ind w:left="158" w:hanging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samodzielność</w:t>
            </w:r>
          </w:p>
          <w:p w:rsidR="00F6518A" w:rsidRPr="00F6518A" w:rsidRDefault="00F6518A" w:rsidP="00F6518A">
            <w:pPr>
              <w:spacing w:before="120"/>
              <w:ind w:left="159" w:hanging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kreatywność</w:t>
            </w:r>
          </w:p>
          <w:p w:rsidR="00F97BCF" w:rsidRPr="00404EFC" w:rsidRDefault="00F6518A" w:rsidP="00F6518A">
            <w:pPr>
              <w:spacing w:before="120" w:after="120"/>
              <w:ind w:left="159" w:hanging="102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t>- prawo jazdy kat B</w:t>
            </w:r>
          </w:p>
        </w:tc>
        <w:tc>
          <w:tcPr>
            <w:tcW w:w="3029" w:type="dxa"/>
          </w:tcPr>
          <w:p w:rsidR="00F6518A" w:rsidRPr="00F6518A" w:rsidRDefault="00F6518A" w:rsidP="00F6518A">
            <w:pPr>
              <w:spacing w:before="120" w:after="120"/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znajomość języków obcych</w:t>
            </w:r>
          </w:p>
          <w:p w:rsidR="00F6518A" w:rsidRPr="00F6518A" w:rsidRDefault="00F6518A" w:rsidP="00F6518A">
            <w:pPr>
              <w:spacing w:before="120" w:after="120"/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samodzielność</w:t>
            </w:r>
          </w:p>
          <w:p w:rsidR="00F6518A" w:rsidRPr="00F6518A" w:rsidRDefault="00F6518A" w:rsidP="00F6518A">
            <w:pPr>
              <w:spacing w:before="120" w:after="120"/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kreatywność</w:t>
            </w:r>
          </w:p>
          <w:p w:rsidR="00F6518A" w:rsidRPr="00F6518A" w:rsidRDefault="00F6518A" w:rsidP="00F6518A">
            <w:pPr>
              <w:spacing w:before="120" w:after="120"/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t>- radzenie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sobie w sytuacjach kryzysowych</w:t>
            </w:r>
          </w:p>
          <w:p w:rsidR="00F6518A" w:rsidRPr="00F6518A" w:rsidRDefault="00F6518A" w:rsidP="00F6518A">
            <w:pPr>
              <w:spacing w:before="120" w:after="120"/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 w:rsidRPr="00F6518A">
              <w:rPr>
                <w:rFonts w:ascii="Arial" w:hAnsi="Arial" w:cs="Arial"/>
                <w:sz w:val="18"/>
                <w:szCs w:val="18"/>
              </w:rPr>
              <w:t>- myślenia</w:t>
            </w:r>
            <w:r>
              <w:rPr>
                <w:rFonts w:ascii="Arial" w:hAnsi="Arial" w:cs="Arial"/>
                <w:sz w:val="18"/>
                <w:szCs w:val="18"/>
              </w:rPr>
              <w:t xml:space="preserve"> strategicznego</w:t>
            </w:r>
          </w:p>
          <w:p w:rsidR="00F97BCF" w:rsidRPr="00404EFC" w:rsidRDefault="00F97BCF" w:rsidP="00404EFC">
            <w:pPr>
              <w:spacing w:before="120" w:after="120"/>
              <w:ind w:left="110" w:hanging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BCF" w:rsidRPr="00404EFC" w:rsidTr="00F55E49">
        <w:trPr>
          <w:trHeight w:val="705"/>
        </w:trPr>
        <w:tc>
          <w:tcPr>
            <w:tcW w:w="9900" w:type="dxa"/>
            <w:gridSpan w:val="5"/>
          </w:tcPr>
          <w:p w:rsidR="00F97BCF" w:rsidRPr="00404EFC" w:rsidRDefault="00E424A0" w:rsidP="00F55E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Wymagane dokumenty:</w:t>
            </w:r>
          </w:p>
          <w:p w:rsidR="00F97BCF" w:rsidRPr="00404EFC" w:rsidRDefault="00E424A0" w:rsidP="00F55E49">
            <w:pPr>
              <w:numPr>
                <w:ilvl w:val="0"/>
                <w:numId w:val="19"/>
              </w:numPr>
              <w:spacing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list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 xml:space="preserve"> motywacyjny</w:t>
            </w:r>
          </w:p>
          <w:p w:rsidR="00E424A0" w:rsidRPr="00404EFC" w:rsidRDefault="00E424A0" w:rsidP="00E424A0">
            <w:pPr>
              <w:numPr>
                <w:ilvl w:val="0"/>
                <w:numId w:val="19"/>
              </w:numPr>
              <w:spacing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>CV</w:t>
            </w:r>
          </w:p>
        </w:tc>
      </w:tr>
      <w:tr w:rsidR="00F97BCF" w:rsidRPr="00404EFC" w:rsidTr="00F55E49">
        <w:trPr>
          <w:trHeight w:val="720"/>
        </w:trPr>
        <w:tc>
          <w:tcPr>
            <w:tcW w:w="9900" w:type="dxa"/>
            <w:gridSpan w:val="5"/>
          </w:tcPr>
          <w:p w:rsidR="00F97BCF" w:rsidRPr="00404EFC" w:rsidRDefault="00E424A0" w:rsidP="00F55E49">
            <w:pPr>
              <w:spacing w:before="120" w:after="120"/>
              <w:ind w:left="352" w:hanging="3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Sposób dostarczania dokumentów</w:t>
            </w:r>
            <w:r w:rsidR="00A1315C"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/kontakt</w:t>
            </w:r>
            <w:r w:rsidRPr="00404EF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F97BCF" w:rsidRPr="00404EFC" w:rsidRDefault="00E424A0" w:rsidP="00DB0043">
            <w:pPr>
              <w:spacing w:after="120" w:line="276" w:lineRule="auto"/>
              <w:ind w:left="2325" w:hanging="1985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sz w:val="18"/>
                <w:szCs w:val="18"/>
              </w:rPr>
              <w:t xml:space="preserve">Osobiście / </w:t>
            </w:r>
            <w:proofErr w:type="gramStart"/>
            <w:r w:rsidRPr="00404EFC">
              <w:rPr>
                <w:rFonts w:ascii="Arial" w:hAnsi="Arial" w:cs="Arial"/>
                <w:b/>
                <w:sz w:val="18"/>
                <w:szCs w:val="18"/>
              </w:rPr>
              <w:t>listownie: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B0043">
              <w:rPr>
                <w:rFonts w:ascii="Arial" w:hAnsi="Arial" w:cs="Arial"/>
                <w:sz w:val="18"/>
                <w:szCs w:val="18"/>
              </w:rPr>
              <w:t>Zastępca</w:t>
            </w:r>
            <w:proofErr w:type="gramEnd"/>
            <w:r w:rsidR="00DB0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Naczelnika Wydziału Analizy Kryminalnej </w:t>
            </w:r>
            <w:proofErr w:type="spellStart"/>
            <w:r w:rsidR="0048519C">
              <w:rPr>
                <w:rFonts w:ascii="Arial" w:hAnsi="Arial" w:cs="Arial"/>
                <w:sz w:val="18"/>
                <w:szCs w:val="18"/>
              </w:rPr>
              <w:t>BWiIK</w:t>
            </w:r>
            <w:proofErr w:type="spellEnd"/>
            <w:r w:rsidRPr="00404EFC">
              <w:rPr>
                <w:rFonts w:ascii="Arial" w:hAnsi="Arial" w:cs="Arial"/>
                <w:sz w:val="18"/>
                <w:szCs w:val="18"/>
              </w:rPr>
              <w:t xml:space="preserve"> KGP </w:t>
            </w:r>
            <w:r w:rsidR="00DB0043">
              <w:rPr>
                <w:rFonts w:ascii="Arial" w:hAnsi="Arial" w:cs="Arial"/>
                <w:sz w:val="18"/>
                <w:szCs w:val="18"/>
              </w:rPr>
              <w:br/>
            </w:r>
            <w:r w:rsidRPr="00404EFC">
              <w:rPr>
                <w:rFonts w:ascii="Arial" w:hAnsi="Arial" w:cs="Arial"/>
                <w:sz w:val="18"/>
                <w:szCs w:val="18"/>
              </w:rPr>
              <w:t>02-520 Warszawa, ul. Wiśniowa 58</w:t>
            </w:r>
          </w:p>
          <w:p w:rsidR="00E424A0" w:rsidRPr="00404EFC" w:rsidRDefault="00E424A0" w:rsidP="00E424A0">
            <w:pPr>
              <w:spacing w:after="120"/>
              <w:ind w:left="35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b/>
                <w:sz w:val="18"/>
                <w:szCs w:val="18"/>
              </w:rPr>
              <w:t>Pocztą  elektroniczną</w:t>
            </w:r>
            <w:proofErr w:type="gramEnd"/>
            <w:r w:rsidRPr="00404E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18A">
              <w:rPr>
                <w:rFonts w:ascii="Arial" w:hAnsi="Arial" w:cs="Arial"/>
                <w:sz w:val="18"/>
                <w:szCs w:val="18"/>
              </w:rPr>
              <w:t>rafal</w:t>
            </w:r>
            <w:r w:rsidR="005A27BF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F6518A">
              <w:rPr>
                <w:rFonts w:ascii="Arial" w:hAnsi="Arial" w:cs="Arial"/>
                <w:sz w:val="18"/>
                <w:szCs w:val="18"/>
              </w:rPr>
              <w:t>swiezak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>@policja.</w:t>
            </w: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  <w:p w:rsidR="00A1315C" w:rsidRPr="00404EFC" w:rsidRDefault="00E424A0" w:rsidP="00F6518A">
            <w:pPr>
              <w:spacing w:after="120"/>
              <w:ind w:left="3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sz w:val="18"/>
                <w:szCs w:val="18"/>
              </w:rPr>
              <w:t>Faksem: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EFC">
              <w:rPr>
                <w:rFonts w:ascii="Arial" w:hAnsi="Arial" w:cs="Arial"/>
                <w:b/>
                <w:sz w:val="18"/>
                <w:szCs w:val="18"/>
              </w:rPr>
              <w:t>sł.</w:t>
            </w:r>
            <w:r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>72 151</w:t>
            </w:r>
            <w:r w:rsidRPr="00404EFC">
              <w:rPr>
                <w:rFonts w:ascii="Arial" w:hAnsi="Arial" w:cs="Arial"/>
                <w:sz w:val="18"/>
                <w:szCs w:val="18"/>
              </w:rPr>
              <w:t>-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>35, 72 147-26,</w:t>
            </w:r>
            <w:r w:rsidR="00404EFC"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1315C" w:rsidRPr="00404EFC">
              <w:rPr>
                <w:rFonts w:ascii="Arial" w:hAnsi="Arial" w:cs="Arial"/>
                <w:b/>
                <w:sz w:val="18"/>
                <w:szCs w:val="18"/>
              </w:rPr>
              <w:t>miejski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 2260 151-35, 2260 147-26 z</w:t>
            </w:r>
            <w:proofErr w:type="gramEnd"/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dopiskiem - nabór wewnętrzny na </w:t>
            </w:r>
            <w:r w:rsidR="00F6518A">
              <w:rPr>
                <w:rFonts w:ascii="Arial" w:hAnsi="Arial" w:cs="Arial"/>
                <w:sz w:val="18"/>
                <w:szCs w:val="18"/>
              </w:rPr>
              <w:t>s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tanowisko eksperta WAK </w:t>
            </w:r>
            <w:proofErr w:type="spellStart"/>
            <w:r w:rsidR="0048519C">
              <w:rPr>
                <w:rFonts w:ascii="Arial" w:hAnsi="Arial" w:cs="Arial"/>
                <w:sz w:val="18"/>
                <w:szCs w:val="18"/>
              </w:rPr>
              <w:t>BWiIK</w:t>
            </w:r>
            <w:proofErr w:type="spellEnd"/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KGP</w:t>
            </w:r>
          </w:p>
        </w:tc>
      </w:tr>
      <w:tr w:rsidR="00F97BCF" w:rsidRPr="00404EFC" w:rsidTr="00A1315C">
        <w:trPr>
          <w:trHeight w:val="1247"/>
        </w:trPr>
        <w:tc>
          <w:tcPr>
            <w:tcW w:w="5529" w:type="dxa"/>
            <w:gridSpan w:val="2"/>
            <w:vAlign w:val="center"/>
          </w:tcPr>
          <w:p w:rsidR="00F97BCF" w:rsidRPr="00404EFC" w:rsidRDefault="00A1315C" w:rsidP="00F6518A">
            <w:pPr>
              <w:ind w:left="417"/>
              <w:rPr>
                <w:rFonts w:ascii="Arial" w:hAnsi="Arial" w:cs="Arial"/>
                <w:b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sz w:val="18"/>
                <w:szCs w:val="18"/>
              </w:rPr>
              <w:t>Termin składania dokumentów</w:t>
            </w:r>
            <w:r w:rsidRPr="006C5C0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F6518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B0043">
              <w:rPr>
                <w:rFonts w:ascii="Arial" w:hAnsi="Arial" w:cs="Arial"/>
                <w:b/>
                <w:sz w:val="18"/>
                <w:szCs w:val="18"/>
              </w:rPr>
              <w:t>1.0</w:t>
            </w:r>
            <w:r w:rsidR="00F6518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B0043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F6518A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DB00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DB0043">
              <w:rPr>
                <w:rFonts w:ascii="Arial" w:hAnsi="Arial" w:cs="Arial"/>
                <w:b/>
                <w:sz w:val="18"/>
                <w:szCs w:val="18"/>
              </w:rPr>
              <w:t>roku</w:t>
            </w:r>
            <w:proofErr w:type="gramEnd"/>
          </w:p>
        </w:tc>
        <w:tc>
          <w:tcPr>
            <w:tcW w:w="4371" w:type="dxa"/>
            <w:gridSpan w:val="3"/>
          </w:tcPr>
          <w:p w:rsidR="00F97BCF" w:rsidRPr="00404EFC" w:rsidRDefault="00A1315C" w:rsidP="009C2FB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4EFC">
              <w:rPr>
                <w:rFonts w:ascii="Arial" w:hAnsi="Arial" w:cs="Arial"/>
                <w:b/>
                <w:sz w:val="18"/>
                <w:szCs w:val="18"/>
              </w:rPr>
              <w:t>Kontakt bezpośredni:</w:t>
            </w:r>
          </w:p>
          <w:p w:rsidR="00A1315C" w:rsidRPr="00404EFC" w:rsidRDefault="00A1315C" w:rsidP="00F55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2FB0" w:rsidRDefault="00F6518A" w:rsidP="00DB004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.o. </w:t>
            </w:r>
            <w:r w:rsidR="00DB0043">
              <w:rPr>
                <w:rFonts w:ascii="Arial" w:hAnsi="Arial" w:cs="Arial"/>
                <w:sz w:val="18"/>
                <w:szCs w:val="18"/>
              </w:rPr>
              <w:t xml:space="preserve">Zastępca 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>Na</w:t>
            </w:r>
            <w:r w:rsidR="00404EFC" w:rsidRPr="00404EFC">
              <w:rPr>
                <w:rFonts w:ascii="Arial" w:hAnsi="Arial" w:cs="Arial"/>
                <w:sz w:val="18"/>
                <w:szCs w:val="18"/>
              </w:rPr>
              <w:t>czelnik</w:t>
            </w:r>
            <w:r w:rsidR="00DB0043">
              <w:rPr>
                <w:rFonts w:ascii="Arial" w:hAnsi="Arial" w:cs="Arial"/>
                <w:sz w:val="18"/>
                <w:szCs w:val="18"/>
              </w:rPr>
              <w:t>a</w:t>
            </w:r>
            <w:r w:rsidR="0048519C">
              <w:rPr>
                <w:rFonts w:ascii="Arial" w:hAnsi="Arial" w:cs="Arial"/>
                <w:sz w:val="18"/>
                <w:szCs w:val="18"/>
              </w:rPr>
              <w:t xml:space="preserve"> WAK </w:t>
            </w:r>
            <w:proofErr w:type="spellStart"/>
            <w:r w:rsidR="0048519C">
              <w:rPr>
                <w:rFonts w:ascii="Arial" w:hAnsi="Arial" w:cs="Arial"/>
                <w:sz w:val="18"/>
                <w:szCs w:val="18"/>
              </w:rPr>
              <w:t>BWiIK</w:t>
            </w:r>
            <w:proofErr w:type="spellEnd"/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KGP</w:t>
            </w:r>
            <w:r w:rsidR="00A1315C" w:rsidRPr="00404E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315C" w:rsidRPr="00404EF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nadkom</w:t>
            </w:r>
            <w:r w:rsidR="00404EFC" w:rsidRPr="00404EFC">
              <w:rPr>
                <w:rFonts w:ascii="Arial" w:hAnsi="Arial" w:cs="Arial"/>
                <w:sz w:val="18"/>
                <w:szCs w:val="18"/>
              </w:rPr>
              <w:t>.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Rafał Świeżak</w:t>
            </w:r>
            <w:r w:rsidR="00A1315C"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7826" w:rsidRPr="00404EFC" w:rsidRDefault="00A1315C" w:rsidP="00DB004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4EFC">
              <w:rPr>
                <w:rFonts w:ascii="Arial" w:hAnsi="Arial" w:cs="Arial"/>
                <w:sz w:val="18"/>
                <w:szCs w:val="18"/>
              </w:rPr>
              <w:t>tel</w:t>
            </w:r>
            <w:proofErr w:type="gramEnd"/>
            <w:r w:rsidRPr="00404EFC">
              <w:rPr>
                <w:rFonts w:ascii="Arial" w:hAnsi="Arial" w:cs="Arial"/>
                <w:sz w:val="18"/>
                <w:szCs w:val="18"/>
              </w:rPr>
              <w:t>.</w:t>
            </w:r>
            <w:r w:rsidR="00C97826" w:rsidRPr="00404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EFC">
              <w:rPr>
                <w:rFonts w:ascii="Arial" w:hAnsi="Arial" w:cs="Arial"/>
                <w:sz w:val="18"/>
                <w:szCs w:val="18"/>
              </w:rPr>
              <w:t>sł. 72</w:t>
            </w:r>
            <w:r w:rsidR="00DB0043">
              <w:rPr>
                <w:rFonts w:ascii="Arial" w:hAnsi="Arial" w:cs="Arial"/>
                <w:sz w:val="18"/>
                <w:szCs w:val="18"/>
              </w:rPr>
              <w:t> 14772</w:t>
            </w:r>
            <w:r w:rsidR="00F6518A">
              <w:rPr>
                <w:rFonts w:ascii="Arial" w:hAnsi="Arial" w:cs="Arial"/>
                <w:sz w:val="18"/>
                <w:szCs w:val="18"/>
              </w:rPr>
              <w:t>, 72 13372</w:t>
            </w:r>
          </w:p>
          <w:p w:rsidR="00A1315C" w:rsidRPr="00404EFC" w:rsidRDefault="00A1315C" w:rsidP="00F6518A">
            <w:pPr>
              <w:spacing w:after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4E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97826" w:rsidRPr="00404EFC">
              <w:rPr>
                <w:rFonts w:ascii="Arial" w:hAnsi="Arial" w:cs="Arial"/>
                <w:sz w:val="18"/>
                <w:szCs w:val="18"/>
              </w:rPr>
              <w:t xml:space="preserve">miejski </w:t>
            </w:r>
            <w:r w:rsidR="005A27BF">
              <w:rPr>
                <w:rFonts w:ascii="Arial" w:hAnsi="Arial" w:cs="Arial"/>
                <w:sz w:val="18"/>
                <w:szCs w:val="18"/>
              </w:rPr>
              <w:t>47 72</w:t>
            </w:r>
            <w:r w:rsidR="00DB0043">
              <w:rPr>
                <w:rFonts w:ascii="Arial" w:hAnsi="Arial" w:cs="Arial"/>
                <w:sz w:val="18"/>
                <w:szCs w:val="18"/>
              </w:rPr>
              <w:t> 14772</w:t>
            </w:r>
            <w:r w:rsidR="00F6518A">
              <w:rPr>
                <w:rFonts w:ascii="Arial" w:hAnsi="Arial" w:cs="Arial"/>
                <w:sz w:val="18"/>
                <w:szCs w:val="18"/>
              </w:rPr>
              <w:t>, 47 72 13372</w:t>
            </w:r>
            <w:r w:rsidRPr="00404E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F6F8B" w:rsidRPr="008D2562" w:rsidRDefault="002F6F8B" w:rsidP="002F6F8B">
      <w:pPr>
        <w:rPr>
          <w:rFonts w:ascii="Arial" w:hAnsi="Arial" w:cs="Arial"/>
          <w:sz w:val="16"/>
          <w:szCs w:val="16"/>
        </w:rPr>
      </w:pPr>
    </w:p>
    <w:p w:rsidR="00195433" w:rsidRPr="008D2562" w:rsidRDefault="00195433" w:rsidP="008D2562">
      <w:pPr>
        <w:ind w:left="360" w:hanging="36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195433" w:rsidRPr="008D2562" w:rsidSect="007E5709">
      <w:footerReference w:type="even" r:id="rId7"/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F4" w:rsidRDefault="00A476F4">
      <w:r>
        <w:separator/>
      </w:r>
    </w:p>
  </w:endnote>
  <w:endnote w:type="continuationSeparator" w:id="0">
    <w:p w:rsidR="00A476F4" w:rsidRDefault="00A4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4F" w:rsidRDefault="00D73771" w:rsidP="00EB7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7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074F" w:rsidRDefault="0079074F" w:rsidP="007907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4F" w:rsidRDefault="00D73771" w:rsidP="00EB7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7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1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074F" w:rsidRDefault="0079074F" w:rsidP="007907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F4" w:rsidRDefault="00A476F4">
      <w:r>
        <w:separator/>
      </w:r>
    </w:p>
  </w:footnote>
  <w:footnote w:type="continuationSeparator" w:id="0">
    <w:p w:rsidR="00A476F4" w:rsidRDefault="00A4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77509"/>
    <w:multiLevelType w:val="hybridMultilevel"/>
    <w:tmpl w:val="3DFA1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85D2B"/>
    <w:multiLevelType w:val="hybridMultilevel"/>
    <w:tmpl w:val="D6529E96"/>
    <w:lvl w:ilvl="0" w:tplc="5B265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13A0"/>
    <w:multiLevelType w:val="hybridMultilevel"/>
    <w:tmpl w:val="423C5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94F86"/>
    <w:multiLevelType w:val="hybridMultilevel"/>
    <w:tmpl w:val="A104C06E"/>
    <w:lvl w:ilvl="0" w:tplc="AC129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C11E7"/>
    <w:multiLevelType w:val="hybridMultilevel"/>
    <w:tmpl w:val="07A45B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042A5"/>
    <w:multiLevelType w:val="hybridMultilevel"/>
    <w:tmpl w:val="CDACBB98"/>
    <w:lvl w:ilvl="0" w:tplc="B86205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E04D9"/>
    <w:multiLevelType w:val="hybridMultilevel"/>
    <w:tmpl w:val="306626D4"/>
    <w:lvl w:ilvl="0" w:tplc="FF16B7AC">
      <w:start w:val="1"/>
      <w:numFmt w:val="bullet"/>
      <w:lvlText w:val=""/>
      <w:lvlJc w:val="left"/>
      <w:pPr>
        <w:tabs>
          <w:tab w:val="num" w:pos="687"/>
        </w:tabs>
        <w:ind w:left="68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289922FD"/>
    <w:multiLevelType w:val="hybridMultilevel"/>
    <w:tmpl w:val="B31230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3E52"/>
    <w:multiLevelType w:val="multilevel"/>
    <w:tmpl w:val="9BE075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E5957"/>
    <w:multiLevelType w:val="hybridMultilevel"/>
    <w:tmpl w:val="682E4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745A"/>
    <w:multiLevelType w:val="hybridMultilevel"/>
    <w:tmpl w:val="D8BA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C4BA3"/>
    <w:multiLevelType w:val="hybridMultilevel"/>
    <w:tmpl w:val="C2304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E0751"/>
    <w:multiLevelType w:val="hybridMultilevel"/>
    <w:tmpl w:val="913050C0"/>
    <w:lvl w:ilvl="0" w:tplc="137CBB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7698C"/>
    <w:multiLevelType w:val="hybridMultilevel"/>
    <w:tmpl w:val="02DAB9AA"/>
    <w:lvl w:ilvl="0" w:tplc="36942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32C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C2C99"/>
    <w:multiLevelType w:val="hybridMultilevel"/>
    <w:tmpl w:val="342AC1AC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23F2314"/>
    <w:multiLevelType w:val="hybridMultilevel"/>
    <w:tmpl w:val="C944D9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3BA0111"/>
    <w:multiLevelType w:val="multilevel"/>
    <w:tmpl w:val="5C76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4762B"/>
    <w:multiLevelType w:val="hybridMultilevel"/>
    <w:tmpl w:val="2C7604CA"/>
    <w:lvl w:ilvl="0" w:tplc="04150011">
      <w:start w:val="1"/>
      <w:numFmt w:val="decimal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51532BEB"/>
    <w:multiLevelType w:val="hybridMultilevel"/>
    <w:tmpl w:val="8D48A960"/>
    <w:lvl w:ilvl="0" w:tplc="37C25AEA">
      <w:start w:val="1"/>
      <w:numFmt w:val="decimal"/>
      <w:lvlText w:val="%1)"/>
      <w:lvlJc w:val="left"/>
      <w:pPr>
        <w:tabs>
          <w:tab w:val="num" w:pos="3750"/>
        </w:tabs>
        <w:ind w:left="3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66635"/>
    <w:multiLevelType w:val="hybridMultilevel"/>
    <w:tmpl w:val="15907E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C7E50"/>
    <w:multiLevelType w:val="hybridMultilevel"/>
    <w:tmpl w:val="2494C6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B2D25"/>
    <w:multiLevelType w:val="hybridMultilevel"/>
    <w:tmpl w:val="2B360BFA"/>
    <w:lvl w:ilvl="0" w:tplc="E3D876C8">
      <w:start w:val="1"/>
      <w:numFmt w:val="decimal"/>
      <w:lvlText w:val="%1)"/>
      <w:lvlJc w:val="left"/>
      <w:pPr>
        <w:tabs>
          <w:tab w:val="num" w:pos="3750"/>
        </w:tabs>
        <w:ind w:left="375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415E"/>
    <w:multiLevelType w:val="hybridMultilevel"/>
    <w:tmpl w:val="E6E8F45C"/>
    <w:lvl w:ilvl="0" w:tplc="387C38B2">
      <w:start w:val="1"/>
      <w:numFmt w:val="decimal"/>
      <w:lvlText w:val="%1)"/>
      <w:lvlJc w:val="left"/>
      <w:pPr>
        <w:tabs>
          <w:tab w:val="num" w:pos="3750"/>
        </w:tabs>
        <w:ind w:left="375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336C4"/>
    <w:multiLevelType w:val="hybridMultilevel"/>
    <w:tmpl w:val="2320CD2E"/>
    <w:lvl w:ilvl="0" w:tplc="E078F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86914"/>
    <w:multiLevelType w:val="hybridMultilevel"/>
    <w:tmpl w:val="B7E8F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3791A"/>
    <w:multiLevelType w:val="hybridMultilevel"/>
    <w:tmpl w:val="621430AE"/>
    <w:lvl w:ilvl="0" w:tplc="D632C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60F87"/>
    <w:multiLevelType w:val="hybridMultilevel"/>
    <w:tmpl w:val="07A45B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D7660"/>
    <w:multiLevelType w:val="hybridMultilevel"/>
    <w:tmpl w:val="5924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870660"/>
    <w:multiLevelType w:val="hybridMultilevel"/>
    <w:tmpl w:val="772EB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3"/>
  </w:num>
  <w:num w:numId="4">
    <w:abstractNumId w:val="8"/>
  </w:num>
  <w:num w:numId="5">
    <w:abstractNumId w:val="25"/>
  </w:num>
  <w:num w:numId="6">
    <w:abstractNumId w:val="14"/>
  </w:num>
  <w:num w:numId="7">
    <w:abstractNumId w:val="19"/>
  </w:num>
  <w:num w:numId="8">
    <w:abstractNumId w:val="22"/>
  </w:num>
  <w:num w:numId="9">
    <w:abstractNumId w:val="3"/>
  </w:num>
  <w:num w:numId="10">
    <w:abstractNumId w:val="2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17"/>
  </w:num>
  <w:num w:numId="16">
    <w:abstractNumId w:val="29"/>
  </w:num>
  <w:num w:numId="17">
    <w:abstractNumId w:val="2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18"/>
  </w:num>
  <w:num w:numId="22">
    <w:abstractNumId w:val="24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9"/>
  </w:num>
  <w:num w:numId="31">
    <w:abstractNumId w:val="1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0A"/>
    <w:rsid w:val="0000239E"/>
    <w:rsid w:val="0000309A"/>
    <w:rsid w:val="0001532F"/>
    <w:rsid w:val="00030370"/>
    <w:rsid w:val="000306C3"/>
    <w:rsid w:val="00040F20"/>
    <w:rsid w:val="00051917"/>
    <w:rsid w:val="00060640"/>
    <w:rsid w:val="00067A79"/>
    <w:rsid w:val="000751BB"/>
    <w:rsid w:val="000772B5"/>
    <w:rsid w:val="000801B3"/>
    <w:rsid w:val="000811FF"/>
    <w:rsid w:val="000859DF"/>
    <w:rsid w:val="00087142"/>
    <w:rsid w:val="00095E4C"/>
    <w:rsid w:val="000A0D7D"/>
    <w:rsid w:val="000A3F73"/>
    <w:rsid w:val="000A455C"/>
    <w:rsid w:val="000B008B"/>
    <w:rsid w:val="000C042B"/>
    <w:rsid w:val="000C4726"/>
    <w:rsid w:val="000D14B5"/>
    <w:rsid w:val="000E1AB0"/>
    <w:rsid w:val="000E1F54"/>
    <w:rsid w:val="000F4EDC"/>
    <w:rsid w:val="00111433"/>
    <w:rsid w:val="00113219"/>
    <w:rsid w:val="00126739"/>
    <w:rsid w:val="001272EF"/>
    <w:rsid w:val="00133C3C"/>
    <w:rsid w:val="001612F2"/>
    <w:rsid w:val="00167891"/>
    <w:rsid w:val="00175EA6"/>
    <w:rsid w:val="00184760"/>
    <w:rsid w:val="00194F3D"/>
    <w:rsid w:val="00195433"/>
    <w:rsid w:val="00195B44"/>
    <w:rsid w:val="001A1921"/>
    <w:rsid w:val="001A56D2"/>
    <w:rsid w:val="001B199C"/>
    <w:rsid w:val="001D19B2"/>
    <w:rsid w:val="001E30EC"/>
    <w:rsid w:val="00224557"/>
    <w:rsid w:val="00262C71"/>
    <w:rsid w:val="002657E2"/>
    <w:rsid w:val="002728E0"/>
    <w:rsid w:val="00277DA9"/>
    <w:rsid w:val="00280D5B"/>
    <w:rsid w:val="002A6F9F"/>
    <w:rsid w:val="002B504D"/>
    <w:rsid w:val="002C1058"/>
    <w:rsid w:val="002D59BD"/>
    <w:rsid w:val="002E191C"/>
    <w:rsid w:val="002E56D2"/>
    <w:rsid w:val="002F0D27"/>
    <w:rsid w:val="002F6F8B"/>
    <w:rsid w:val="00302087"/>
    <w:rsid w:val="00335F8D"/>
    <w:rsid w:val="003627AB"/>
    <w:rsid w:val="0037434B"/>
    <w:rsid w:val="00376B92"/>
    <w:rsid w:val="00381123"/>
    <w:rsid w:val="00386291"/>
    <w:rsid w:val="003A3A6D"/>
    <w:rsid w:val="003A4769"/>
    <w:rsid w:val="003B3C57"/>
    <w:rsid w:val="003C2378"/>
    <w:rsid w:val="003D2240"/>
    <w:rsid w:val="003D2C7B"/>
    <w:rsid w:val="003D7052"/>
    <w:rsid w:val="003E5929"/>
    <w:rsid w:val="003E72C9"/>
    <w:rsid w:val="003F2674"/>
    <w:rsid w:val="00402B18"/>
    <w:rsid w:val="00404EFC"/>
    <w:rsid w:val="00414D9E"/>
    <w:rsid w:val="004269F5"/>
    <w:rsid w:val="00432B94"/>
    <w:rsid w:val="00432D06"/>
    <w:rsid w:val="00432D16"/>
    <w:rsid w:val="00435694"/>
    <w:rsid w:val="00446315"/>
    <w:rsid w:val="004627AC"/>
    <w:rsid w:val="004638E7"/>
    <w:rsid w:val="00471E70"/>
    <w:rsid w:val="0048519C"/>
    <w:rsid w:val="004B49DA"/>
    <w:rsid w:val="004C0933"/>
    <w:rsid w:val="004D0FFA"/>
    <w:rsid w:val="004E1DD4"/>
    <w:rsid w:val="004E326F"/>
    <w:rsid w:val="004E56CF"/>
    <w:rsid w:val="004F1599"/>
    <w:rsid w:val="004F3753"/>
    <w:rsid w:val="00505B7A"/>
    <w:rsid w:val="00511C2E"/>
    <w:rsid w:val="00523B1C"/>
    <w:rsid w:val="00533975"/>
    <w:rsid w:val="00543836"/>
    <w:rsid w:val="00543B4E"/>
    <w:rsid w:val="005A27BF"/>
    <w:rsid w:val="005A27C8"/>
    <w:rsid w:val="005B7E5B"/>
    <w:rsid w:val="005D1F68"/>
    <w:rsid w:val="005D3A83"/>
    <w:rsid w:val="005D3DB8"/>
    <w:rsid w:val="005E00FC"/>
    <w:rsid w:val="005F525B"/>
    <w:rsid w:val="005F5A0A"/>
    <w:rsid w:val="0060534A"/>
    <w:rsid w:val="0060591E"/>
    <w:rsid w:val="00605C76"/>
    <w:rsid w:val="0061418C"/>
    <w:rsid w:val="006209C4"/>
    <w:rsid w:val="006541D8"/>
    <w:rsid w:val="00654CD3"/>
    <w:rsid w:val="00660F28"/>
    <w:rsid w:val="00663405"/>
    <w:rsid w:val="00667C4D"/>
    <w:rsid w:val="00672967"/>
    <w:rsid w:val="006739AA"/>
    <w:rsid w:val="006805DB"/>
    <w:rsid w:val="00680FB0"/>
    <w:rsid w:val="00694536"/>
    <w:rsid w:val="006A0630"/>
    <w:rsid w:val="006A1A01"/>
    <w:rsid w:val="006C5C0F"/>
    <w:rsid w:val="006D0E1F"/>
    <w:rsid w:val="006E3B81"/>
    <w:rsid w:val="006E4731"/>
    <w:rsid w:val="006F236C"/>
    <w:rsid w:val="0073428D"/>
    <w:rsid w:val="0074231E"/>
    <w:rsid w:val="00762CF2"/>
    <w:rsid w:val="0079074F"/>
    <w:rsid w:val="00791F1B"/>
    <w:rsid w:val="007973D5"/>
    <w:rsid w:val="00797D87"/>
    <w:rsid w:val="007A09E9"/>
    <w:rsid w:val="007A27F8"/>
    <w:rsid w:val="007B4203"/>
    <w:rsid w:val="007E5709"/>
    <w:rsid w:val="007F076B"/>
    <w:rsid w:val="007F3416"/>
    <w:rsid w:val="00805420"/>
    <w:rsid w:val="00844EAF"/>
    <w:rsid w:val="00851B4D"/>
    <w:rsid w:val="008675F3"/>
    <w:rsid w:val="008771A6"/>
    <w:rsid w:val="00883D67"/>
    <w:rsid w:val="00886EAD"/>
    <w:rsid w:val="008B113A"/>
    <w:rsid w:val="008B7AD4"/>
    <w:rsid w:val="008B7F82"/>
    <w:rsid w:val="008C18DB"/>
    <w:rsid w:val="008C33A9"/>
    <w:rsid w:val="008C695D"/>
    <w:rsid w:val="008D2562"/>
    <w:rsid w:val="008D458D"/>
    <w:rsid w:val="008E4AF6"/>
    <w:rsid w:val="008E5590"/>
    <w:rsid w:val="008E5851"/>
    <w:rsid w:val="008F5D27"/>
    <w:rsid w:val="008F64F2"/>
    <w:rsid w:val="009164C1"/>
    <w:rsid w:val="00920A51"/>
    <w:rsid w:val="00923EAE"/>
    <w:rsid w:val="00935D7A"/>
    <w:rsid w:val="0094489B"/>
    <w:rsid w:val="009535C3"/>
    <w:rsid w:val="009633B4"/>
    <w:rsid w:val="00996A25"/>
    <w:rsid w:val="009B4259"/>
    <w:rsid w:val="009B4A6F"/>
    <w:rsid w:val="009C2FB0"/>
    <w:rsid w:val="009E420C"/>
    <w:rsid w:val="009E7042"/>
    <w:rsid w:val="009F62AB"/>
    <w:rsid w:val="00A05676"/>
    <w:rsid w:val="00A1315C"/>
    <w:rsid w:val="00A2281A"/>
    <w:rsid w:val="00A41B83"/>
    <w:rsid w:val="00A448A5"/>
    <w:rsid w:val="00A476F4"/>
    <w:rsid w:val="00A621D7"/>
    <w:rsid w:val="00A707A0"/>
    <w:rsid w:val="00A71670"/>
    <w:rsid w:val="00A91962"/>
    <w:rsid w:val="00AB5583"/>
    <w:rsid w:val="00AC1EBC"/>
    <w:rsid w:val="00AC4908"/>
    <w:rsid w:val="00AD16E3"/>
    <w:rsid w:val="00AE24C8"/>
    <w:rsid w:val="00AF3E10"/>
    <w:rsid w:val="00B0546D"/>
    <w:rsid w:val="00B05ADF"/>
    <w:rsid w:val="00B07A35"/>
    <w:rsid w:val="00B22BFB"/>
    <w:rsid w:val="00B30D64"/>
    <w:rsid w:val="00B66E0C"/>
    <w:rsid w:val="00B73CF1"/>
    <w:rsid w:val="00B9030B"/>
    <w:rsid w:val="00BB3F54"/>
    <w:rsid w:val="00BC3A5D"/>
    <w:rsid w:val="00C036A6"/>
    <w:rsid w:val="00C12959"/>
    <w:rsid w:val="00C20025"/>
    <w:rsid w:val="00C21DE6"/>
    <w:rsid w:val="00C2252F"/>
    <w:rsid w:val="00C40902"/>
    <w:rsid w:val="00C41125"/>
    <w:rsid w:val="00C4231E"/>
    <w:rsid w:val="00C446A3"/>
    <w:rsid w:val="00C56388"/>
    <w:rsid w:val="00C64826"/>
    <w:rsid w:val="00C97826"/>
    <w:rsid w:val="00CA3A5E"/>
    <w:rsid w:val="00CA4FDC"/>
    <w:rsid w:val="00CA7513"/>
    <w:rsid w:val="00CD0680"/>
    <w:rsid w:val="00CE3969"/>
    <w:rsid w:val="00CF3860"/>
    <w:rsid w:val="00D13A30"/>
    <w:rsid w:val="00D6129D"/>
    <w:rsid w:val="00D66606"/>
    <w:rsid w:val="00D706F1"/>
    <w:rsid w:val="00D73771"/>
    <w:rsid w:val="00D83E1A"/>
    <w:rsid w:val="00DB0043"/>
    <w:rsid w:val="00DD2A91"/>
    <w:rsid w:val="00DE3FD8"/>
    <w:rsid w:val="00E001B3"/>
    <w:rsid w:val="00E06916"/>
    <w:rsid w:val="00E14723"/>
    <w:rsid w:val="00E424A0"/>
    <w:rsid w:val="00E43E7D"/>
    <w:rsid w:val="00E448CE"/>
    <w:rsid w:val="00E52786"/>
    <w:rsid w:val="00E53442"/>
    <w:rsid w:val="00E55802"/>
    <w:rsid w:val="00E75372"/>
    <w:rsid w:val="00E76300"/>
    <w:rsid w:val="00E82C3E"/>
    <w:rsid w:val="00E95753"/>
    <w:rsid w:val="00EA4246"/>
    <w:rsid w:val="00EB17F0"/>
    <w:rsid w:val="00EB7DAB"/>
    <w:rsid w:val="00ED018A"/>
    <w:rsid w:val="00ED36E6"/>
    <w:rsid w:val="00ED4939"/>
    <w:rsid w:val="00EF7742"/>
    <w:rsid w:val="00F221B6"/>
    <w:rsid w:val="00F265D5"/>
    <w:rsid w:val="00F32943"/>
    <w:rsid w:val="00F37C4B"/>
    <w:rsid w:val="00F52A67"/>
    <w:rsid w:val="00F53CE9"/>
    <w:rsid w:val="00F547FA"/>
    <w:rsid w:val="00F62B20"/>
    <w:rsid w:val="00F6518A"/>
    <w:rsid w:val="00F65329"/>
    <w:rsid w:val="00F7041A"/>
    <w:rsid w:val="00F732AF"/>
    <w:rsid w:val="00F76200"/>
    <w:rsid w:val="00F92A1C"/>
    <w:rsid w:val="00F97BCF"/>
    <w:rsid w:val="00FA1732"/>
    <w:rsid w:val="00FA1DE5"/>
    <w:rsid w:val="00FB22A8"/>
    <w:rsid w:val="00FC0AC6"/>
    <w:rsid w:val="00FE0D3C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39DC9"/>
  <w15:docId w15:val="{E9C5800F-D6CF-4AF8-AFFD-AB04385B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1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59DF"/>
    <w:pPr>
      <w:keepNext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59DF"/>
    <w:pPr>
      <w:jc w:val="center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qFormat/>
    <w:rsid w:val="000859DF"/>
    <w:pPr>
      <w:jc w:val="center"/>
    </w:pPr>
    <w:rPr>
      <w:rFonts w:ascii="Arial" w:hAnsi="Arial" w:cs="Arial"/>
      <w:b/>
    </w:rPr>
  </w:style>
  <w:style w:type="paragraph" w:styleId="Tekstdymka">
    <w:name w:val="Balloon Text"/>
    <w:basedOn w:val="Normalny"/>
    <w:link w:val="TekstdymkaZnak"/>
    <w:uiPriority w:val="99"/>
    <w:rsid w:val="006053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07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74F"/>
  </w:style>
  <w:style w:type="paragraph" w:customStyle="1" w:styleId="Akapitzlist1">
    <w:name w:val="Akapit z listą1"/>
    <w:basedOn w:val="Normalny"/>
    <w:rsid w:val="00111433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AD16E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rsid w:val="0009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STANOWISKA PRACY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STANOWISKA PRACY</dc:title>
  <dc:creator>user</dc:creator>
  <cp:lastModifiedBy>Rafał Świeżak</cp:lastModifiedBy>
  <cp:revision>3</cp:revision>
  <cp:lastPrinted>2023-01-16T12:25:00Z</cp:lastPrinted>
  <dcterms:created xsi:type="dcterms:W3CDTF">2023-01-16T12:11:00Z</dcterms:created>
  <dcterms:modified xsi:type="dcterms:W3CDTF">2023-01-16T13:00:00Z</dcterms:modified>
</cp:coreProperties>
</file>