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D271A" w14:textId="77777777" w:rsidR="005261A7" w:rsidRPr="009A7CE9" w:rsidRDefault="005261A7" w:rsidP="00EF7B9D">
      <w:pPr>
        <w:pStyle w:val="NormalnyWeb"/>
        <w:spacing w:before="0" w:beforeAutospacing="0" w:after="0" w:afterAutospacing="0" w:line="360" w:lineRule="auto"/>
        <w:jc w:val="center"/>
        <w:outlineLvl w:val="0"/>
        <w:rPr>
          <w:b/>
          <w:color w:val="000000"/>
        </w:rPr>
      </w:pPr>
      <w:r w:rsidRPr="009A7CE9">
        <w:rPr>
          <w:b/>
          <w:color w:val="000000"/>
        </w:rPr>
        <w:t xml:space="preserve">REGULAMIN </w:t>
      </w:r>
      <w:r w:rsidR="006B10BF">
        <w:rPr>
          <w:b/>
          <w:color w:val="000000"/>
        </w:rPr>
        <w:t>BRAZYLIJSKIE JU-JITSU NO GI</w:t>
      </w:r>
    </w:p>
    <w:p w14:paraId="0B81C0A1" w14:textId="77777777" w:rsidR="005261A7" w:rsidRPr="009A7CE9" w:rsidRDefault="005261A7" w:rsidP="005261A7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14:paraId="0BC78C1A" w14:textId="77777777" w:rsidR="0024794D" w:rsidRPr="009A7CE9" w:rsidRDefault="005261A7" w:rsidP="005261A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 w:rsidR="0024794D" w:rsidRPr="009A7CE9">
        <w:rPr>
          <w:b/>
          <w:color w:val="000000"/>
        </w:rPr>
        <w:t>1</w:t>
      </w:r>
    </w:p>
    <w:p w14:paraId="015669FC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color w:val="000000"/>
          <w:u w:val="single"/>
        </w:rPr>
        <w:t>Obszar stosowania:</w:t>
      </w:r>
    </w:p>
    <w:p w14:paraId="6B2CA649" w14:textId="77777777" w:rsidR="0024794D" w:rsidRPr="009A7CE9" w:rsidRDefault="0024794D" w:rsidP="009A7CE9">
      <w:pPr>
        <w:pStyle w:val="NormalnyWeb"/>
        <w:numPr>
          <w:ilvl w:val="0"/>
          <w:numId w:val="8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rPr>
          <w:color w:val="000000"/>
        </w:rPr>
        <w:t xml:space="preserve">Poniższe przepisy dotyczą </w:t>
      </w:r>
      <w:r w:rsidR="007722CE" w:rsidRPr="009A7CE9">
        <w:rPr>
          <w:color w:val="000000"/>
        </w:rPr>
        <w:t xml:space="preserve">zawodów w </w:t>
      </w:r>
      <w:r w:rsidR="006B10BF">
        <w:rPr>
          <w:color w:val="000000"/>
        </w:rPr>
        <w:t>brazylijskim ju-jitsu</w:t>
      </w:r>
      <w:r w:rsidR="005261A7" w:rsidRPr="009A7CE9">
        <w:rPr>
          <w:color w:val="000000"/>
        </w:rPr>
        <w:t xml:space="preserve"> organizowanych przez </w:t>
      </w:r>
      <w:r w:rsidR="006B10BF">
        <w:rPr>
          <w:color w:val="000000"/>
        </w:rPr>
        <w:t>Akademię Wojsk Lądowych imienia generała Tadeusza Kościuszki we Wrocławiu</w:t>
      </w:r>
      <w:r w:rsidR="005261A7" w:rsidRPr="009A7CE9">
        <w:rPr>
          <w:color w:val="000000"/>
        </w:rPr>
        <w:t>.</w:t>
      </w:r>
    </w:p>
    <w:p w14:paraId="2AF43223" w14:textId="77777777" w:rsidR="0024794D" w:rsidRPr="009A7CE9" w:rsidRDefault="0024794D" w:rsidP="009A7CE9">
      <w:pPr>
        <w:pStyle w:val="NormalnyWeb"/>
        <w:numPr>
          <w:ilvl w:val="0"/>
          <w:numId w:val="8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rPr>
          <w:color w:val="000000"/>
        </w:rPr>
        <w:t xml:space="preserve">Przepisy mają zastosowanie we wszystkich turniejach oraz na zawodach organizowanych </w:t>
      </w:r>
      <w:r w:rsidR="005261A7" w:rsidRPr="009A7CE9">
        <w:rPr>
          <w:color w:val="000000"/>
        </w:rPr>
        <w:t xml:space="preserve">jako </w:t>
      </w:r>
      <w:r w:rsidR="006B10BF">
        <w:rPr>
          <w:color w:val="000000"/>
        </w:rPr>
        <w:t>BJJ</w:t>
      </w:r>
      <w:r w:rsidR="008F5A6A" w:rsidRPr="009A7CE9">
        <w:rPr>
          <w:color w:val="000000"/>
        </w:rPr>
        <w:t>.</w:t>
      </w:r>
    </w:p>
    <w:p w14:paraId="75343237" w14:textId="77777777" w:rsidR="0024794D" w:rsidRPr="009A7CE9" w:rsidRDefault="0024794D" w:rsidP="005261A7">
      <w:pPr>
        <w:spacing w:line="360" w:lineRule="auto"/>
        <w:jc w:val="both"/>
      </w:pPr>
    </w:p>
    <w:p w14:paraId="6E776F73" w14:textId="77777777" w:rsidR="005261A7" w:rsidRPr="009A7CE9" w:rsidRDefault="005261A7" w:rsidP="005261A7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 w:rsidR="0024794D" w:rsidRPr="009A7CE9">
        <w:rPr>
          <w:b/>
          <w:color w:val="000000"/>
        </w:rPr>
        <w:t>2</w:t>
      </w:r>
    </w:p>
    <w:p w14:paraId="76FB7833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color w:val="000000"/>
          <w:u w:val="single"/>
        </w:rPr>
        <w:t>Ubiór i sprzęt zawodników:</w:t>
      </w:r>
    </w:p>
    <w:p w14:paraId="283F2C3F" w14:textId="77777777" w:rsidR="00086D21" w:rsidRDefault="00086D21" w:rsidP="00086D21">
      <w:pPr>
        <w:pStyle w:val="NormalnyWeb"/>
        <w:numPr>
          <w:ilvl w:val="0"/>
          <w:numId w:val="43"/>
        </w:numPr>
        <w:spacing w:line="360" w:lineRule="auto"/>
        <w:jc w:val="both"/>
      </w:pPr>
      <w:r>
        <w:t xml:space="preserve">Zawodnik walczy w </w:t>
      </w:r>
      <w:proofErr w:type="spellStart"/>
      <w:r>
        <w:t>rash’u</w:t>
      </w:r>
      <w:proofErr w:type="spellEnd"/>
      <w:r>
        <w:t xml:space="preserve"> oraz luźnych spodenkach. Dopuszcza się legginsy pod warunkiem, że na nie nałożone są luźne spodenki</w:t>
      </w:r>
    </w:p>
    <w:p w14:paraId="1A914022" w14:textId="77777777" w:rsidR="00086D21" w:rsidRDefault="00086D21" w:rsidP="00086D21">
      <w:pPr>
        <w:pStyle w:val="NormalnyWeb"/>
        <w:numPr>
          <w:ilvl w:val="0"/>
          <w:numId w:val="43"/>
        </w:numPr>
        <w:spacing w:line="360" w:lineRule="auto"/>
        <w:jc w:val="both"/>
      </w:pPr>
      <w:r>
        <w:t>Wymagane jest posiadanie bielizny pod spodenkami</w:t>
      </w:r>
    </w:p>
    <w:p w14:paraId="51562A9F" w14:textId="77777777" w:rsidR="00086D21" w:rsidRDefault="00086D21" w:rsidP="00086D21">
      <w:pPr>
        <w:pStyle w:val="NormalnyWeb"/>
        <w:numPr>
          <w:ilvl w:val="0"/>
          <w:numId w:val="43"/>
        </w:numPr>
        <w:spacing w:line="360" w:lineRule="auto"/>
        <w:jc w:val="both"/>
      </w:pPr>
      <w:r>
        <w:t>Buty zapaśnicze i wszelkiego rodzaju buty,</w:t>
      </w:r>
      <w:r w:rsidR="006B10BF">
        <w:t xml:space="preserve"> </w:t>
      </w:r>
      <w:r>
        <w:t>nakrycia głowy są niedopuszczalne.</w:t>
      </w:r>
    </w:p>
    <w:p w14:paraId="71AE0088" w14:textId="77777777" w:rsidR="00222513" w:rsidRPr="009A7CE9" w:rsidRDefault="00086D21" w:rsidP="00086D21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>
        <w:t>Strój musi być wyprany i wysuszony, bez nieprzyjemnego zapachu.</w:t>
      </w:r>
    </w:p>
    <w:p w14:paraId="3B575B64" w14:textId="77777777" w:rsidR="00222513" w:rsidRPr="009A7CE9" w:rsidRDefault="00222513" w:rsidP="00086D21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9A7CE9">
        <w:t xml:space="preserve">Zawodnicy muszą mieć krótkie paznokcie u rąk jak i u nóg. </w:t>
      </w:r>
    </w:p>
    <w:p w14:paraId="2159DA14" w14:textId="77777777" w:rsidR="00086D21" w:rsidRDefault="00222513" w:rsidP="005261A7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9A7CE9">
        <w:t xml:space="preserve">Zawodnicy nie mogą nosić na sobie niczego, co mogłoby zranić lub narazić na niebezpieczeństwo przeciwnika. </w:t>
      </w:r>
    </w:p>
    <w:p w14:paraId="0F100770" w14:textId="77777777" w:rsidR="00222513" w:rsidRPr="009A7CE9" w:rsidRDefault="00222513" w:rsidP="005261A7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9A7CE9">
        <w:t>Zawodnicy nie mogą walczyć w okularach. Mogą walczyć w szkłach kontaktowych na własną odpowiedzialność.</w:t>
      </w:r>
    </w:p>
    <w:p w14:paraId="74FA02D1" w14:textId="6C6DA53A" w:rsidR="00086D21" w:rsidRDefault="00222513" w:rsidP="005261A7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9A7CE9">
        <w:t>Długie włosy muszą być związane miękką gumką</w:t>
      </w:r>
      <w:r w:rsidR="0068266F">
        <w:t xml:space="preserve"> do włosów</w:t>
      </w:r>
      <w:r w:rsidRPr="009A7CE9">
        <w:t>.</w:t>
      </w:r>
    </w:p>
    <w:p w14:paraId="364AEF6E" w14:textId="77777777" w:rsidR="00222513" w:rsidRPr="009A7CE9" w:rsidRDefault="00222513" w:rsidP="005261A7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jc w:val="both"/>
      </w:pPr>
      <w:r w:rsidRPr="009A7CE9">
        <w:t xml:space="preserve">Twarde suspensorium jest zabronione </w:t>
      </w:r>
    </w:p>
    <w:p w14:paraId="73D03130" w14:textId="77777777" w:rsidR="0024794D" w:rsidRPr="009A7CE9" w:rsidRDefault="005261A7" w:rsidP="002B74E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 w:rsidR="0024794D" w:rsidRPr="009A7CE9">
        <w:rPr>
          <w:b/>
          <w:color w:val="000000"/>
        </w:rPr>
        <w:t>3</w:t>
      </w:r>
    </w:p>
    <w:p w14:paraId="14FC03AA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color w:val="000000"/>
          <w:u w:val="single"/>
        </w:rPr>
        <w:t xml:space="preserve">Obszar Walki: </w:t>
      </w:r>
    </w:p>
    <w:p w14:paraId="232542BD" w14:textId="77777777" w:rsidR="00222513" w:rsidRPr="009A7CE9" w:rsidRDefault="00222513" w:rsidP="005261A7">
      <w:pPr>
        <w:spacing w:line="360" w:lineRule="auto"/>
        <w:jc w:val="both"/>
      </w:pPr>
      <w:r w:rsidRPr="009A7CE9">
        <w:t xml:space="preserve">a) Każde pole walki wynosi 12x12 metrów i będzie pokryte tatami, </w:t>
      </w:r>
    </w:p>
    <w:p w14:paraId="677E060E" w14:textId="77777777" w:rsidR="00146BC6" w:rsidRPr="009A7CE9" w:rsidRDefault="00222513" w:rsidP="005261A7">
      <w:pPr>
        <w:spacing w:line="360" w:lineRule="auto"/>
        <w:jc w:val="both"/>
      </w:pPr>
      <w:r w:rsidRPr="009A7CE9">
        <w:t xml:space="preserve">b) Obszar maty będzie podzielony na dwie strefy. </w:t>
      </w:r>
    </w:p>
    <w:p w14:paraId="68BB262B" w14:textId="77777777" w:rsidR="00146BC6" w:rsidRPr="009A7CE9" w:rsidRDefault="00222513" w:rsidP="005261A7">
      <w:pPr>
        <w:spacing w:line="360" w:lineRule="auto"/>
        <w:jc w:val="both"/>
      </w:pPr>
      <w:r w:rsidRPr="009A7CE9">
        <w:t xml:space="preserve">c) Pole walki będzie wynosić 8m x 8m. Dozwolone jest minimalne pole walki, które powinno wynosić 6m x 6m. </w:t>
      </w:r>
    </w:p>
    <w:p w14:paraId="6EB42CB7" w14:textId="77777777" w:rsidR="00146BC6" w:rsidRPr="009A7CE9" w:rsidRDefault="00222513" w:rsidP="005261A7">
      <w:pPr>
        <w:spacing w:line="360" w:lineRule="auto"/>
        <w:jc w:val="both"/>
      </w:pPr>
      <w:r w:rsidRPr="009A7CE9">
        <w:t xml:space="preserve">d) Obszar na zewnątrz pola walki jest nazwany pasem bezpieczeństwa i musi mieć co najmniej 2 m szerokości. </w:t>
      </w:r>
    </w:p>
    <w:p w14:paraId="1124544E" w14:textId="77777777" w:rsidR="00146BC6" w:rsidRPr="009A7CE9" w:rsidRDefault="00222513" w:rsidP="005261A7">
      <w:pPr>
        <w:spacing w:line="360" w:lineRule="auto"/>
        <w:jc w:val="both"/>
      </w:pPr>
      <w:r w:rsidRPr="009A7CE9">
        <w:t xml:space="preserve">e) Jeżeli na zawodach będą ze sobą sąsiadować dwa lub więcej pola walki, wspólny pas bezpieczeństwa nie jest dozwolony. </w:t>
      </w:r>
    </w:p>
    <w:p w14:paraId="39C2F680" w14:textId="77777777" w:rsidR="00146BC6" w:rsidRPr="009A7CE9" w:rsidRDefault="00222513" w:rsidP="005261A7">
      <w:pPr>
        <w:spacing w:line="360" w:lineRule="auto"/>
        <w:jc w:val="both"/>
      </w:pPr>
      <w:r w:rsidRPr="009A7CE9">
        <w:lastRenderedPageBreak/>
        <w:t xml:space="preserve">f) W wyjątkowych przypadkach istnieje możliwość korzystania ze wspólnego pasa bezpieczeństwa, pod warunkiem, że pomiędzy sąsiadującymi polami walki będzie pas bezpieczeństwa o szerokości co najmniej 3m. </w:t>
      </w:r>
    </w:p>
    <w:p w14:paraId="07774EE4" w14:textId="77777777" w:rsidR="00146BC6" w:rsidRPr="009A7CE9" w:rsidRDefault="00222513" w:rsidP="005261A7">
      <w:pPr>
        <w:spacing w:line="360" w:lineRule="auto"/>
        <w:jc w:val="both"/>
      </w:pPr>
      <w:r w:rsidRPr="009A7CE9">
        <w:t xml:space="preserve">g) Odległość pomiędzy Sekretariatem a Polem Walki musi wynosić co najmniej 2m. </w:t>
      </w:r>
    </w:p>
    <w:p w14:paraId="071A31C3" w14:textId="77777777" w:rsidR="00146BC6" w:rsidRPr="009A7CE9" w:rsidRDefault="00222513" w:rsidP="005261A7">
      <w:pPr>
        <w:spacing w:line="360" w:lineRule="auto"/>
        <w:jc w:val="both"/>
      </w:pPr>
      <w:r w:rsidRPr="009A7CE9">
        <w:t>h) Odległość pomiędzy widownią a Polem walki musi wynosić co najmniej 3m.</w:t>
      </w:r>
    </w:p>
    <w:p w14:paraId="12F3AA68" w14:textId="77777777" w:rsidR="00146BC6" w:rsidRPr="009A7CE9" w:rsidRDefault="00222513" w:rsidP="005261A7">
      <w:pPr>
        <w:spacing w:line="360" w:lineRule="auto"/>
        <w:jc w:val="both"/>
      </w:pPr>
      <w:r w:rsidRPr="009A7CE9">
        <w:t xml:space="preserve"> i) Dozwolone są krzesła dla trenerów poza matą ale powinny znajdować się za barierką. </w:t>
      </w:r>
    </w:p>
    <w:p w14:paraId="28DD23D6" w14:textId="77777777" w:rsidR="0024794D" w:rsidRPr="009A7CE9" w:rsidRDefault="00222513" w:rsidP="005261A7">
      <w:pPr>
        <w:spacing w:line="360" w:lineRule="auto"/>
        <w:jc w:val="both"/>
      </w:pPr>
      <w:r w:rsidRPr="009A7CE9">
        <w:t>j) Organizator zawodów powinien zabezpieczyć czerwone i niebieskie pasy dla zawodników, tablice wyników, papiery i materiały biurowe (listy walk, długopisy), stoliki z miejscami dla sędziów i komitetu technicznego.</w:t>
      </w:r>
    </w:p>
    <w:p w14:paraId="46B48A3B" w14:textId="77777777" w:rsidR="0024794D" w:rsidRPr="009A7CE9" w:rsidRDefault="002B74EC" w:rsidP="002B74E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 w:rsidR="0024794D" w:rsidRPr="009A7CE9">
        <w:rPr>
          <w:b/>
          <w:color w:val="000000"/>
        </w:rPr>
        <w:t>4</w:t>
      </w:r>
    </w:p>
    <w:p w14:paraId="1727C9D6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color w:val="000000"/>
          <w:u w:val="single"/>
        </w:rPr>
        <w:t>Trenerzy /Sekundanci:</w:t>
      </w:r>
    </w:p>
    <w:p w14:paraId="6C76C665" w14:textId="77777777" w:rsidR="00603E0B" w:rsidRPr="009A7CE9" w:rsidRDefault="00603E0B" w:rsidP="005261A7">
      <w:pPr>
        <w:spacing w:line="360" w:lineRule="auto"/>
        <w:jc w:val="both"/>
      </w:pPr>
      <w:r w:rsidRPr="009A7CE9">
        <w:t>a) Zawodnikowi może towarzyszyć tylko jeden trener, który podczas trwania walki pozostaje poza obszarem walki w specjalnie wyznaczonym dla niego miejscu.</w:t>
      </w:r>
    </w:p>
    <w:p w14:paraId="23A5FE9D" w14:textId="77777777" w:rsidR="00603E0B" w:rsidRPr="009A7CE9" w:rsidRDefault="00603E0B" w:rsidP="005261A7">
      <w:pPr>
        <w:spacing w:line="360" w:lineRule="auto"/>
        <w:jc w:val="both"/>
      </w:pPr>
      <w:r w:rsidRPr="009A7CE9">
        <w:t xml:space="preserve"> b) Trenerzy powinni zachowywać się zgodnie z etyką i regułami sztuk walki. </w:t>
      </w:r>
    </w:p>
    <w:p w14:paraId="3225927F" w14:textId="77777777" w:rsidR="00603E0B" w:rsidRPr="009A7CE9" w:rsidRDefault="00603E0B" w:rsidP="005261A7">
      <w:pPr>
        <w:spacing w:line="360" w:lineRule="auto"/>
        <w:jc w:val="both"/>
      </w:pPr>
      <w:r w:rsidRPr="009A7CE9">
        <w:t>c) Trener ma być odpowiednio ubrany (kompletny garnitur lub strój sportowy). Podczas eliminacji dres sportowy drużyny jest możliwy do przyjęcia. Podczas finałów, specjalny sposób ubioru tzw. „</w:t>
      </w:r>
      <w:proofErr w:type="spellStart"/>
      <w:r w:rsidRPr="009A7CE9">
        <w:t>dress</w:t>
      </w:r>
      <w:proofErr w:type="spellEnd"/>
      <w:r w:rsidRPr="009A7CE9">
        <w:t xml:space="preserve"> </w:t>
      </w:r>
      <w:proofErr w:type="spellStart"/>
      <w:r w:rsidRPr="009A7CE9">
        <w:t>code</w:t>
      </w:r>
      <w:proofErr w:type="spellEnd"/>
      <w:r w:rsidRPr="009A7CE9">
        <w:t xml:space="preserve">” jest obowiązkowy. </w:t>
      </w:r>
    </w:p>
    <w:p w14:paraId="6671D439" w14:textId="77777777" w:rsidR="00603E0B" w:rsidRDefault="00603E0B" w:rsidP="005261A7">
      <w:pPr>
        <w:spacing w:line="360" w:lineRule="auto"/>
        <w:jc w:val="both"/>
      </w:pPr>
      <w:r w:rsidRPr="009A7CE9">
        <w:t xml:space="preserve">d) Jeżeli trener zachowuje się nagannie w stosunku do zawodników, sędziów, publiczności lub kogokolwiek innego, to Sędzia Maty może zdecydować o usunięciu go z miejsca dla trenera do końca trwania walki. </w:t>
      </w:r>
    </w:p>
    <w:p w14:paraId="37E7707D" w14:textId="77777777" w:rsidR="009A7CE9" w:rsidRDefault="009A7CE9">
      <w:pPr>
        <w:rPr>
          <w:b/>
          <w:color w:val="000000"/>
        </w:rPr>
      </w:pPr>
    </w:p>
    <w:p w14:paraId="44D346D3" w14:textId="77777777" w:rsidR="009A7CE9" w:rsidRPr="009A7CE9" w:rsidRDefault="009A7CE9" w:rsidP="009A7C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>
        <w:rPr>
          <w:b/>
          <w:color w:val="000000"/>
        </w:rPr>
        <w:t>5</w:t>
      </w:r>
    </w:p>
    <w:p w14:paraId="7850D734" w14:textId="77777777" w:rsidR="009A7CE9" w:rsidRPr="009A7CE9" w:rsidRDefault="009A7CE9" w:rsidP="005261A7">
      <w:pPr>
        <w:spacing w:line="360" w:lineRule="auto"/>
        <w:jc w:val="both"/>
        <w:rPr>
          <w:b/>
          <w:u w:val="single"/>
        </w:rPr>
      </w:pPr>
      <w:r w:rsidRPr="009A7CE9">
        <w:rPr>
          <w:b/>
          <w:u w:val="single"/>
        </w:rPr>
        <w:t xml:space="preserve">Sędziowie </w:t>
      </w:r>
    </w:p>
    <w:p w14:paraId="505CDBD4" w14:textId="77777777" w:rsidR="009A7CE9" w:rsidRPr="009A7CE9" w:rsidRDefault="009A7CE9" w:rsidP="005261A7">
      <w:pPr>
        <w:spacing w:line="360" w:lineRule="auto"/>
        <w:jc w:val="both"/>
      </w:pPr>
      <w:r w:rsidRPr="009A7CE9">
        <w:t xml:space="preserve">a) Sędzia Maty porusza się po obszarze maty, odpowiada za przebieg walki. Decyduje </w:t>
      </w:r>
      <w:r w:rsidR="006B10BF">
        <w:t xml:space="preserve">                 </w:t>
      </w:r>
      <w:r w:rsidRPr="009A7CE9">
        <w:t xml:space="preserve">o punktach i karach, ale może zasięgnąć rady Sędziego Bocznego. </w:t>
      </w:r>
    </w:p>
    <w:p w14:paraId="156A2A43" w14:textId="77777777" w:rsidR="009A7CE9" w:rsidRPr="009A7CE9" w:rsidRDefault="009A7CE9" w:rsidP="005261A7">
      <w:pPr>
        <w:spacing w:line="360" w:lineRule="auto"/>
        <w:jc w:val="both"/>
      </w:pPr>
      <w:r w:rsidRPr="009A7CE9">
        <w:t xml:space="preserve">b) Jeden Sędzia Boczny może asystować Sędziemu Maty i powinien być usytuowany na krześle poza pasem bezpieczeństwa. </w:t>
      </w:r>
    </w:p>
    <w:p w14:paraId="24E40271" w14:textId="77777777" w:rsidR="009A7CE9" w:rsidRPr="009A7CE9" w:rsidRDefault="009A7CE9" w:rsidP="005261A7">
      <w:pPr>
        <w:spacing w:line="360" w:lineRule="auto"/>
        <w:jc w:val="both"/>
      </w:pPr>
      <w:r w:rsidRPr="009A7CE9">
        <w:t xml:space="preserve">c) Finały są przeprowadzane przy udziale dwóch Sędziów Bocznych, którzy potwierdzać będą decyzje Sędziego Maty. </w:t>
      </w:r>
    </w:p>
    <w:p w14:paraId="5A3E6212" w14:textId="77777777" w:rsidR="009A7CE9" w:rsidRPr="009A7CE9" w:rsidRDefault="009A7CE9" w:rsidP="005261A7">
      <w:pPr>
        <w:spacing w:line="360" w:lineRule="auto"/>
        <w:jc w:val="both"/>
      </w:pPr>
      <w:r w:rsidRPr="009A7CE9">
        <w:t xml:space="preserve">d) Sędzia Boczny jest odpowiedzialny za sekretariat. Dyktuje punkty i kary sekretarzom </w:t>
      </w:r>
      <w:r w:rsidR="006B10BF">
        <w:t xml:space="preserve">               </w:t>
      </w:r>
      <w:r w:rsidRPr="009A7CE9">
        <w:t>i informuje Sędziego Maty o zakończeniu czasu walk i dodatkowym czasie ogłoszonym na wskutek powstałych kontuzji.</w:t>
      </w:r>
    </w:p>
    <w:p w14:paraId="26452F26" w14:textId="77777777" w:rsidR="0024794D" w:rsidRPr="009A7CE9" w:rsidRDefault="00603E0B" w:rsidP="005261A7">
      <w:pPr>
        <w:spacing w:line="360" w:lineRule="auto"/>
        <w:jc w:val="both"/>
      </w:pPr>
      <w:r w:rsidRPr="009A7CE9">
        <w:t xml:space="preserve">e) Jeżeli złe zachowanie trenera jest kontynuowane to Sędziowie Walki mogą zadecydować </w:t>
      </w:r>
      <w:r w:rsidR="006B10BF">
        <w:t xml:space="preserve">             </w:t>
      </w:r>
      <w:r w:rsidRPr="009A7CE9">
        <w:t>o usunięciu trenera na trybuny do końca trwania turnieju.</w:t>
      </w:r>
    </w:p>
    <w:p w14:paraId="472E79C7" w14:textId="77777777" w:rsidR="0024794D" w:rsidRPr="009A7CE9" w:rsidRDefault="002B74EC" w:rsidP="002B74E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lastRenderedPageBreak/>
        <w:t>§</w:t>
      </w:r>
      <w:r w:rsidR="0024794D" w:rsidRPr="009A7CE9">
        <w:rPr>
          <w:b/>
          <w:color w:val="000000"/>
        </w:rPr>
        <w:t>5</w:t>
      </w:r>
    </w:p>
    <w:p w14:paraId="5D02B13D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u w:val="single"/>
        </w:rPr>
        <w:t>Podział zawodników na kategorie:</w:t>
      </w:r>
    </w:p>
    <w:p w14:paraId="4B566B38" w14:textId="77777777" w:rsidR="0024794D" w:rsidRPr="009A7CE9" w:rsidRDefault="000F54A4" w:rsidP="009A7CE9">
      <w:pPr>
        <w:pStyle w:val="NormalnyWeb"/>
        <w:numPr>
          <w:ilvl w:val="0"/>
          <w:numId w:val="12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  <w:jc w:val="both"/>
      </w:pPr>
      <w:r w:rsidRPr="009A7CE9">
        <w:t>Z</w:t>
      </w:r>
      <w:r w:rsidR="008F5A6A" w:rsidRPr="009A7CE9">
        <w:t>awodnicy startują w walkach turniejowych.</w:t>
      </w:r>
    </w:p>
    <w:p w14:paraId="4D5C1910" w14:textId="77777777" w:rsidR="00603E0B" w:rsidRPr="009A7CE9" w:rsidRDefault="00603E0B" w:rsidP="005261A7">
      <w:pPr>
        <w:spacing w:line="360" w:lineRule="auto"/>
        <w:jc w:val="both"/>
      </w:pPr>
      <w:r w:rsidRPr="009A7CE9">
        <w:t xml:space="preserve">Obowiązujące kategorie wagowe dla kobiet i mężczyzn: </w:t>
      </w:r>
    </w:p>
    <w:p w14:paraId="613A4CDB" w14:textId="77777777" w:rsidR="006B10BF" w:rsidRDefault="00603E0B" w:rsidP="005261A7">
      <w:pPr>
        <w:spacing w:line="360" w:lineRule="auto"/>
        <w:jc w:val="both"/>
        <w:rPr>
          <w:shd w:val="clear" w:color="auto" w:fill="FFFFFF"/>
        </w:rPr>
      </w:pPr>
      <w:r w:rsidRPr="00437B5F">
        <w:t xml:space="preserve">Kobiety: </w:t>
      </w:r>
      <w:r w:rsidR="006B10BF">
        <w:rPr>
          <w:shd w:val="clear" w:color="auto" w:fill="FFFFFF"/>
        </w:rPr>
        <w:t>open</w:t>
      </w:r>
    </w:p>
    <w:p w14:paraId="14A369CB" w14:textId="77777777" w:rsidR="00437B5F" w:rsidRPr="00437B5F" w:rsidRDefault="00603E0B" w:rsidP="005261A7">
      <w:pPr>
        <w:spacing w:line="360" w:lineRule="auto"/>
        <w:jc w:val="both"/>
        <w:rPr>
          <w:shd w:val="clear" w:color="auto" w:fill="FFFFFF"/>
        </w:rPr>
      </w:pPr>
      <w:r w:rsidRPr="00437B5F">
        <w:t xml:space="preserve">Mężczyźni: </w:t>
      </w:r>
      <w:r w:rsidR="006B10BF">
        <w:rPr>
          <w:shd w:val="clear" w:color="auto" w:fill="FFFFFF"/>
        </w:rPr>
        <w:t>-69</w:t>
      </w:r>
      <w:r w:rsidR="00437B5F" w:rsidRPr="00437B5F">
        <w:rPr>
          <w:shd w:val="clear" w:color="auto" w:fill="FFFFFF"/>
        </w:rPr>
        <w:t xml:space="preserve"> kg, -</w:t>
      </w:r>
      <w:r w:rsidR="006B10BF">
        <w:rPr>
          <w:shd w:val="clear" w:color="auto" w:fill="FFFFFF"/>
        </w:rPr>
        <w:t>77</w:t>
      </w:r>
      <w:r w:rsidR="00437B5F" w:rsidRPr="00437B5F">
        <w:rPr>
          <w:shd w:val="clear" w:color="auto" w:fill="FFFFFF"/>
        </w:rPr>
        <w:t xml:space="preserve"> kg, -</w:t>
      </w:r>
      <w:r w:rsidR="006B10BF">
        <w:rPr>
          <w:shd w:val="clear" w:color="auto" w:fill="FFFFFF"/>
        </w:rPr>
        <w:t>85</w:t>
      </w:r>
      <w:r w:rsidR="00437B5F" w:rsidRPr="00437B5F">
        <w:rPr>
          <w:shd w:val="clear" w:color="auto" w:fill="FFFFFF"/>
        </w:rPr>
        <w:t xml:space="preserve"> kg, +</w:t>
      </w:r>
      <w:r w:rsidR="006B10BF">
        <w:rPr>
          <w:shd w:val="clear" w:color="auto" w:fill="FFFFFF"/>
        </w:rPr>
        <w:t>85</w:t>
      </w:r>
      <w:r w:rsidR="00437B5F" w:rsidRPr="00437B5F">
        <w:rPr>
          <w:shd w:val="clear" w:color="auto" w:fill="FFFFFF"/>
        </w:rPr>
        <w:t xml:space="preserve"> kg</w:t>
      </w:r>
    </w:p>
    <w:p w14:paraId="5C1E4A5D" w14:textId="77777777" w:rsidR="0034241D" w:rsidRPr="009A7CE9" w:rsidRDefault="00603E0B" w:rsidP="005261A7">
      <w:pPr>
        <w:spacing w:line="360" w:lineRule="auto"/>
        <w:jc w:val="both"/>
      </w:pPr>
      <w:r w:rsidRPr="004A27E9">
        <w:t>Ważenie powinno odbywać się popołudniu lub wieczorem dzień przed zawodami. Zawodnik</w:t>
      </w:r>
      <w:r w:rsidRPr="009A7CE9">
        <w:t xml:space="preserve"> waży się ubrany jak do walki.</w:t>
      </w:r>
    </w:p>
    <w:p w14:paraId="1117C5C7" w14:textId="77777777" w:rsidR="0024794D" w:rsidRPr="009A7CE9" w:rsidRDefault="008E1FD0" w:rsidP="008E1FD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 w:rsidR="009A7CE9">
        <w:rPr>
          <w:b/>
          <w:color w:val="000000"/>
        </w:rPr>
        <w:t>6</w:t>
      </w:r>
    </w:p>
    <w:p w14:paraId="580B1DA9" w14:textId="77777777" w:rsidR="0024794D" w:rsidRPr="009A7CE9" w:rsidRDefault="00B05143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u w:val="single"/>
        </w:rPr>
        <w:t>Weryfikacja, w</w:t>
      </w:r>
      <w:r w:rsidR="0024794D" w:rsidRPr="009A7CE9">
        <w:rPr>
          <w:b/>
          <w:u w:val="single"/>
        </w:rPr>
        <w:t>ażenie zawodników i badania lekarskie:</w:t>
      </w:r>
    </w:p>
    <w:p w14:paraId="3D7DC957" w14:textId="77777777" w:rsidR="008E1FD0" w:rsidRPr="009A7CE9" w:rsidRDefault="007722CE" w:rsidP="009A7CE9">
      <w:pPr>
        <w:pStyle w:val="NormalnyWeb"/>
        <w:numPr>
          <w:ilvl w:val="0"/>
          <w:numId w:val="14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Weryfikacja, </w:t>
      </w:r>
      <w:r w:rsidR="00B05143" w:rsidRPr="009A7CE9">
        <w:t>w</w:t>
      </w:r>
      <w:r w:rsidR="00752DA7" w:rsidRPr="009A7CE9">
        <w:t>ażenie zawodników</w:t>
      </w:r>
      <w:r w:rsidR="0024794D" w:rsidRPr="009A7CE9">
        <w:t xml:space="preserve"> odbywa się w </w:t>
      </w:r>
      <w:r w:rsidR="0034241D" w:rsidRPr="009A7CE9">
        <w:t xml:space="preserve">przed dzień </w:t>
      </w:r>
      <w:r w:rsidR="0024794D" w:rsidRPr="009A7CE9">
        <w:t xml:space="preserve"> zawodów</w:t>
      </w:r>
      <w:r w:rsidR="008E1FD0" w:rsidRPr="009A7CE9">
        <w:t>.</w:t>
      </w:r>
    </w:p>
    <w:p w14:paraId="1DA1EC7E" w14:textId="77777777" w:rsidR="008E1FD0" w:rsidRPr="009A7CE9" w:rsidRDefault="0024794D" w:rsidP="009A7CE9">
      <w:pPr>
        <w:pStyle w:val="NormalnyWeb"/>
        <w:numPr>
          <w:ilvl w:val="0"/>
          <w:numId w:val="14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Zawodnik ważony oficjalnie jest tylko raz i uzyskana waga zapisywan</w:t>
      </w:r>
      <w:r w:rsidR="008E1FD0" w:rsidRPr="009A7CE9">
        <w:t>a jest do protokołu zawodów.</w:t>
      </w:r>
    </w:p>
    <w:p w14:paraId="67FA681A" w14:textId="77777777" w:rsidR="008E1FD0" w:rsidRPr="009A7CE9" w:rsidRDefault="0024794D" w:rsidP="009A7CE9">
      <w:pPr>
        <w:pStyle w:val="NormalnyWeb"/>
        <w:numPr>
          <w:ilvl w:val="0"/>
          <w:numId w:val="14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Zawodnicy mogą skorzystać z wa</w:t>
      </w:r>
      <w:r w:rsidR="008E1FD0" w:rsidRPr="009A7CE9">
        <w:t>gi przed oficjalnym ważeniem.</w:t>
      </w:r>
    </w:p>
    <w:p w14:paraId="0C788E7B" w14:textId="77777777" w:rsidR="008E1FD0" w:rsidRPr="009A7CE9" w:rsidRDefault="0024794D" w:rsidP="009A7CE9">
      <w:pPr>
        <w:pStyle w:val="NormalnyWeb"/>
        <w:numPr>
          <w:ilvl w:val="0"/>
          <w:numId w:val="14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Organizator ma obowiązek udostępnić zawodnikom wagę</w:t>
      </w:r>
      <w:r w:rsidR="008E1FD0" w:rsidRPr="009A7CE9">
        <w:t xml:space="preserve"> do pomiaru kontrolnego.</w:t>
      </w:r>
    </w:p>
    <w:p w14:paraId="07FEC0C8" w14:textId="77777777" w:rsidR="00D35A32" w:rsidRPr="009A7CE9" w:rsidRDefault="0024794D" w:rsidP="008E1FD0">
      <w:pPr>
        <w:pStyle w:val="NormalnyWeb"/>
        <w:numPr>
          <w:ilvl w:val="0"/>
          <w:numId w:val="14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  <w:jc w:val="both"/>
      </w:pPr>
      <w:r w:rsidRPr="009A7CE9">
        <w:t xml:space="preserve">Na oficjalną </w:t>
      </w:r>
      <w:r w:rsidR="006D7114" w:rsidRPr="009A7CE9">
        <w:t>wagę zawodnik stawia się z ważnym</w:t>
      </w:r>
      <w:r w:rsidRPr="009A7CE9">
        <w:t xml:space="preserve"> </w:t>
      </w:r>
      <w:r w:rsidR="006D7114" w:rsidRPr="009A7CE9">
        <w:t xml:space="preserve">zaświadczeniem lekarskim </w:t>
      </w:r>
      <w:r w:rsidR="00A324BE">
        <w:t xml:space="preserve">                  </w:t>
      </w:r>
      <w:r w:rsidR="006D7114" w:rsidRPr="009A7CE9">
        <w:t>o zdolności do udziału w zawodach</w:t>
      </w:r>
      <w:r w:rsidR="00D35A32" w:rsidRPr="009A7CE9">
        <w:t xml:space="preserve"> oraz</w:t>
      </w:r>
      <w:r w:rsidR="006B6D8E" w:rsidRPr="009A7CE9">
        <w:t xml:space="preserve"> </w:t>
      </w:r>
      <w:r w:rsidR="00021132">
        <w:t xml:space="preserve">służbowym </w:t>
      </w:r>
      <w:r w:rsidR="006B6D8E" w:rsidRPr="009A7CE9">
        <w:t>dowodem tożsamości</w:t>
      </w:r>
      <w:r w:rsidR="0034241D" w:rsidRPr="009A7CE9">
        <w:t>.</w:t>
      </w:r>
    </w:p>
    <w:p w14:paraId="53365FB1" w14:textId="77777777" w:rsidR="0024794D" w:rsidRPr="009A7CE9" w:rsidRDefault="0024794D" w:rsidP="008E1FD0">
      <w:pPr>
        <w:pStyle w:val="NormalnyWeb"/>
        <w:numPr>
          <w:ilvl w:val="0"/>
          <w:numId w:val="14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  <w:jc w:val="both"/>
      </w:pPr>
      <w:r w:rsidRPr="009A7CE9">
        <w:t>Urządzenie do ważenia jest dostarczane przez organizatora (je</w:t>
      </w:r>
      <w:r w:rsidR="007D2E18" w:rsidRPr="009A7CE9">
        <w:t xml:space="preserve">st </w:t>
      </w:r>
      <w:r w:rsidR="00B05143" w:rsidRPr="009A7CE9">
        <w:br/>
      </w:r>
      <w:r w:rsidR="007D2E18" w:rsidRPr="009A7CE9">
        <w:t>to urządzenie legalizowane).</w:t>
      </w:r>
    </w:p>
    <w:p w14:paraId="6801FB7D" w14:textId="77777777" w:rsidR="0024794D" w:rsidRPr="009A7CE9" w:rsidRDefault="0024794D" w:rsidP="005261A7">
      <w:pPr>
        <w:spacing w:line="360" w:lineRule="auto"/>
        <w:jc w:val="both"/>
      </w:pPr>
    </w:p>
    <w:p w14:paraId="2F19E3B8" w14:textId="77777777" w:rsidR="0024794D" w:rsidRPr="009A7CE9" w:rsidRDefault="00EC782C" w:rsidP="00EC782C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</w:rPr>
        <w:t>§</w:t>
      </w:r>
      <w:r w:rsidR="009A7CE9">
        <w:rPr>
          <w:b/>
        </w:rPr>
        <w:t>7</w:t>
      </w:r>
    </w:p>
    <w:p w14:paraId="0F41E69C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9A7CE9">
        <w:rPr>
          <w:b/>
          <w:u w:val="single"/>
        </w:rPr>
        <w:t>Warunkiem udziału w zawodach jest posiadanie:</w:t>
      </w:r>
    </w:p>
    <w:p w14:paraId="6E389D33" w14:textId="77777777" w:rsidR="00EC782C" w:rsidRPr="009A7CE9" w:rsidRDefault="00021132" w:rsidP="009A7CE9">
      <w:pPr>
        <w:pStyle w:val="NormalnyWeb"/>
        <w:numPr>
          <w:ilvl w:val="0"/>
          <w:numId w:val="15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>
        <w:rPr>
          <w:color w:val="000000"/>
        </w:rPr>
        <w:t>Służbowego d</w:t>
      </w:r>
      <w:r w:rsidR="0024794D" w:rsidRPr="009A7CE9">
        <w:rPr>
          <w:color w:val="000000"/>
        </w:rPr>
        <w:t>owodu</w:t>
      </w:r>
      <w:r>
        <w:rPr>
          <w:color w:val="000000"/>
        </w:rPr>
        <w:t xml:space="preserve"> tożsamości </w:t>
      </w:r>
      <w:r w:rsidR="00EC782C" w:rsidRPr="009A7CE9">
        <w:rPr>
          <w:color w:val="000000"/>
        </w:rPr>
        <w:t>.</w:t>
      </w:r>
    </w:p>
    <w:p w14:paraId="0CF3A604" w14:textId="77777777" w:rsidR="00EC782C" w:rsidRPr="009A7CE9" w:rsidRDefault="00EC782C" w:rsidP="009A7CE9">
      <w:pPr>
        <w:pStyle w:val="NormalnyWeb"/>
        <w:numPr>
          <w:ilvl w:val="0"/>
          <w:numId w:val="15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rPr>
          <w:color w:val="000000"/>
        </w:rPr>
        <w:t>Aktualnych badań lekarskich (</w:t>
      </w:r>
      <w:r w:rsidR="0024794D" w:rsidRPr="009A7CE9">
        <w:rPr>
          <w:color w:val="000000"/>
        </w:rPr>
        <w:t xml:space="preserve">potwierdzenie </w:t>
      </w:r>
      <w:r w:rsidRPr="009A7CE9">
        <w:rPr>
          <w:color w:val="000000"/>
        </w:rPr>
        <w:t xml:space="preserve">zdolności do udziału </w:t>
      </w:r>
      <w:r w:rsidR="00227DAA" w:rsidRPr="009A7CE9">
        <w:rPr>
          <w:color w:val="000000"/>
        </w:rPr>
        <w:br/>
      </w:r>
      <w:r w:rsidRPr="009A7CE9">
        <w:rPr>
          <w:color w:val="000000"/>
        </w:rPr>
        <w:t>w zawodach</w:t>
      </w:r>
      <w:r w:rsidR="0092725F" w:rsidRPr="009A7CE9">
        <w:rPr>
          <w:color w:val="000000"/>
        </w:rPr>
        <w:t xml:space="preserve"> prowadzonych w formule </w:t>
      </w:r>
      <w:proofErr w:type="spellStart"/>
      <w:r w:rsidR="00A324BE">
        <w:rPr>
          <w:color w:val="000000"/>
        </w:rPr>
        <w:t>bjj</w:t>
      </w:r>
      <w:proofErr w:type="spellEnd"/>
      <w:r w:rsidR="0092725F" w:rsidRPr="009A7CE9">
        <w:rPr>
          <w:color w:val="000000"/>
        </w:rPr>
        <w:t xml:space="preserve"> i pochodnych</w:t>
      </w:r>
      <w:r w:rsidR="0024794D" w:rsidRPr="009A7CE9">
        <w:rPr>
          <w:color w:val="000000"/>
        </w:rPr>
        <w:t>)</w:t>
      </w:r>
      <w:r w:rsidRPr="009A7CE9">
        <w:rPr>
          <w:color w:val="000000"/>
        </w:rPr>
        <w:t>.</w:t>
      </w:r>
    </w:p>
    <w:p w14:paraId="7A349DEC" w14:textId="77777777" w:rsidR="0024794D" w:rsidRPr="009A7CE9" w:rsidRDefault="0024794D" w:rsidP="009A7CE9">
      <w:pPr>
        <w:pStyle w:val="NormalnyWeb"/>
        <w:numPr>
          <w:ilvl w:val="0"/>
          <w:numId w:val="15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rPr>
          <w:color w:val="000000"/>
        </w:rPr>
        <w:t xml:space="preserve">Właściwego stroju </w:t>
      </w:r>
    </w:p>
    <w:p w14:paraId="4F9B68F6" w14:textId="77777777" w:rsidR="0024794D" w:rsidRPr="009A7CE9" w:rsidRDefault="0024794D" w:rsidP="005261A7">
      <w:pPr>
        <w:spacing w:line="360" w:lineRule="auto"/>
        <w:jc w:val="both"/>
      </w:pPr>
    </w:p>
    <w:p w14:paraId="18167385" w14:textId="77777777" w:rsidR="00437B5F" w:rsidRDefault="00437B5F">
      <w:pPr>
        <w:rPr>
          <w:b/>
        </w:rPr>
      </w:pPr>
      <w:r>
        <w:rPr>
          <w:b/>
        </w:rPr>
        <w:br w:type="page"/>
      </w:r>
    </w:p>
    <w:p w14:paraId="305A7A1A" w14:textId="77777777" w:rsidR="0024794D" w:rsidRPr="009A7CE9" w:rsidRDefault="001A6D46" w:rsidP="001A6D46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</w:rPr>
        <w:lastRenderedPageBreak/>
        <w:t>§</w:t>
      </w:r>
      <w:r w:rsidR="009A7CE9">
        <w:rPr>
          <w:b/>
        </w:rPr>
        <w:t>8</w:t>
      </w:r>
    </w:p>
    <w:p w14:paraId="1A0B078C" w14:textId="77777777" w:rsidR="00603E0B" w:rsidRPr="009A7CE9" w:rsidRDefault="001A6D46" w:rsidP="00603E0B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</w:rPr>
      </w:pPr>
      <w:r w:rsidRPr="009A7CE9">
        <w:rPr>
          <w:b/>
          <w:u w:val="single"/>
        </w:rPr>
        <w:t>Zasady walki:</w:t>
      </w:r>
      <w:r w:rsidR="00603E0B" w:rsidRPr="009A7CE9">
        <w:rPr>
          <w:b/>
        </w:rPr>
        <w:t xml:space="preserve"> </w:t>
      </w:r>
    </w:p>
    <w:p w14:paraId="342D4001" w14:textId="77777777" w:rsidR="00603E0B" w:rsidRPr="009A7CE9" w:rsidRDefault="00603E0B" w:rsidP="00603E0B">
      <w:pPr>
        <w:pStyle w:val="NormalnyWeb"/>
        <w:spacing w:before="0" w:beforeAutospacing="0" w:after="0" w:afterAutospacing="0" w:line="360" w:lineRule="auto"/>
        <w:jc w:val="both"/>
        <w:outlineLvl w:val="0"/>
      </w:pPr>
      <w:r w:rsidRPr="009A7CE9">
        <w:t xml:space="preserve">a) Czas walki wynosi 6 minut. </w:t>
      </w:r>
    </w:p>
    <w:p w14:paraId="46FD3E67" w14:textId="77777777" w:rsidR="0024794D" w:rsidRPr="009A7CE9" w:rsidRDefault="00603E0B" w:rsidP="00603E0B">
      <w:pPr>
        <w:pStyle w:val="NormalnyWeb"/>
        <w:spacing w:before="0" w:beforeAutospacing="0" w:after="0" w:afterAutospacing="0" w:line="360" w:lineRule="auto"/>
        <w:jc w:val="both"/>
        <w:outlineLvl w:val="0"/>
      </w:pPr>
      <w:r w:rsidRPr="009A7CE9">
        <w:t xml:space="preserve">b) Czas odpoczynku pomiędzy dwoma walkami powinien wynosić minimum 6 minut </w:t>
      </w:r>
    </w:p>
    <w:p w14:paraId="7C4FDFAA" w14:textId="77777777" w:rsidR="00A026E3" w:rsidRPr="009A7CE9" w:rsidRDefault="00A026E3" w:rsidP="00603E0B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</w:rPr>
      </w:pPr>
      <w:r w:rsidRPr="009A7CE9">
        <w:rPr>
          <w:b/>
        </w:rPr>
        <w:t xml:space="preserve">Punkty </w:t>
      </w:r>
    </w:p>
    <w:p w14:paraId="1F446C54" w14:textId="77777777" w:rsidR="00603E0B" w:rsidRPr="009A7CE9" w:rsidRDefault="00A026E3" w:rsidP="00603E0B">
      <w:pPr>
        <w:pStyle w:val="NormalnyWeb"/>
        <w:spacing w:before="0" w:beforeAutospacing="0" w:after="0" w:afterAutospacing="0" w:line="360" w:lineRule="auto"/>
        <w:jc w:val="both"/>
        <w:outlineLvl w:val="0"/>
      </w:pPr>
      <w:r w:rsidRPr="009A7CE9">
        <w:t>Działania powodujące możliwość dojścia do poddania się przeciwnika będą nagradzane przez punkty. Akcje obronne nie mogą być punktowane. Punkty będą przyznawane przez Sędziego Maty. SM pokazuje ilość punktów palcami dłoni z opaską odpowiadającą kolorowi pasa zawodnika (czerwony i niebieski). Przewaga pokazywana jest poprzez podniesienie właściwej ręki na wysokość ramienia zawodnika.</w:t>
      </w:r>
    </w:p>
    <w:p w14:paraId="1EFC97D4" w14:textId="77777777" w:rsidR="00A026E3" w:rsidRPr="009A7CE9" w:rsidRDefault="00A026E3" w:rsidP="00603E0B">
      <w:pPr>
        <w:pStyle w:val="NormalnyWeb"/>
        <w:spacing w:before="0" w:beforeAutospacing="0" w:after="0" w:afterAutospacing="0" w:line="360" w:lineRule="auto"/>
        <w:jc w:val="both"/>
        <w:outlineLvl w:val="0"/>
      </w:pPr>
      <w:r w:rsidRPr="009A7CE9">
        <w:t>a) Obalenie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84"/>
      </w:tblGrid>
      <w:tr w:rsidR="00A026E3" w:rsidRPr="009A7CE9" w14:paraId="2316D9D2" w14:textId="77777777" w:rsidTr="006C1DEC">
        <w:trPr>
          <w:trHeight w:val="783"/>
        </w:trPr>
        <w:tc>
          <w:tcPr>
            <w:tcW w:w="6237" w:type="dxa"/>
          </w:tcPr>
          <w:p w14:paraId="5B59542A" w14:textId="77777777" w:rsidR="00A026E3" w:rsidRPr="009A7CE9" w:rsidRDefault="00A026E3" w:rsidP="00A026E3">
            <w:pPr>
              <w:pStyle w:val="NormalnyWeb"/>
              <w:spacing w:line="360" w:lineRule="auto"/>
              <w:jc w:val="both"/>
              <w:outlineLvl w:val="0"/>
            </w:pPr>
            <w:r w:rsidRPr="009A7CE9">
              <w:t>Obalenie z ciągłą kontrolą 3 sekund</w:t>
            </w:r>
          </w:p>
        </w:tc>
        <w:tc>
          <w:tcPr>
            <w:tcW w:w="1984" w:type="dxa"/>
          </w:tcPr>
          <w:p w14:paraId="0CFEB949" w14:textId="77777777" w:rsidR="00A026E3" w:rsidRPr="009A7CE9" w:rsidRDefault="00A026E3" w:rsidP="00A026E3">
            <w:pPr>
              <w:pStyle w:val="NormalnyWeb"/>
              <w:spacing w:line="360" w:lineRule="auto"/>
              <w:jc w:val="both"/>
              <w:outlineLvl w:val="0"/>
            </w:pPr>
            <w:r w:rsidRPr="009A7CE9">
              <w:t xml:space="preserve">2 punkty </w:t>
            </w:r>
          </w:p>
        </w:tc>
      </w:tr>
      <w:tr w:rsidR="00A026E3" w:rsidRPr="009A7CE9" w14:paraId="7994FD0C" w14:textId="77777777" w:rsidTr="006C1DEC">
        <w:trPr>
          <w:trHeight w:val="2437"/>
        </w:trPr>
        <w:tc>
          <w:tcPr>
            <w:tcW w:w="6237" w:type="dxa"/>
          </w:tcPr>
          <w:p w14:paraId="3EAF1EE3" w14:textId="77777777" w:rsidR="00A026E3" w:rsidRPr="009A7CE9" w:rsidRDefault="006C1DEC" w:rsidP="006C1DEC">
            <w:pPr>
              <w:pStyle w:val="NormalnyWeb"/>
              <w:spacing w:line="360" w:lineRule="auto"/>
              <w:jc w:val="both"/>
              <w:outlineLvl w:val="0"/>
            </w:pPr>
            <w:r w:rsidRPr="009A7CE9">
              <w:t>Gdy zawodnik wykonuje obalenie, a przeciwnik nie ląduje na plecach lub na boku i wstaje na stopy w ciągu 3 sekund. Gdy zawodnik próbuje obalić zakleszczając jedną nogę przeciwnika zmuszając tym samym przeciwnika do ucieczki za pola walki by uniknąć obalenia, a tym samym do przerwania walki przez sędziego.</w:t>
            </w:r>
          </w:p>
        </w:tc>
        <w:tc>
          <w:tcPr>
            <w:tcW w:w="1984" w:type="dxa"/>
          </w:tcPr>
          <w:p w14:paraId="5F40BCE2" w14:textId="77777777" w:rsidR="00A026E3" w:rsidRPr="009A7CE9" w:rsidRDefault="00A026E3"/>
          <w:p w14:paraId="519B22CF" w14:textId="3F584413" w:rsidR="00A026E3" w:rsidRPr="009A7CE9" w:rsidRDefault="0068266F">
            <w:r>
              <w:t>P</w:t>
            </w:r>
            <w:bookmarkStart w:id="0" w:name="_GoBack"/>
            <w:bookmarkEnd w:id="0"/>
            <w:r w:rsidR="00A026E3" w:rsidRPr="009A7CE9">
              <w:t>rzewaga</w:t>
            </w:r>
          </w:p>
          <w:p w14:paraId="479350F1" w14:textId="77777777" w:rsidR="00A026E3" w:rsidRPr="009A7CE9" w:rsidRDefault="00A026E3" w:rsidP="00A026E3">
            <w:pPr>
              <w:pStyle w:val="NormalnyWeb"/>
              <w:spacing w:line="360" w:lineRule="auto"/>
              <w:jc w:val="both"/>
              <w:outlineLvl w:val="0"/>
            </w:pPr>
          </w:p>
        </w:tc>
      </w:tr>
    </w:tbl>
    <w:p w14:paraId="63BCAAD8" w14:textId="77777777" w:rsidR="00A026E3" w:rsidRPr="009A7CE9" w:rsidRDefault="00A026E3" w:rsidP="00603E0B">
      <w:pPr>
        <w:pStyle w:val="NormalnyWeb"/>
        <w:spacing w:before="0" w:beforeAutospacing="0" w:after="0" w:afterAutospacing="0" w:line="360" w:lineRule="auto"/>
        <w:jc w:val="both"/>
        <w:outlineLvl w:val="0"/>
      </w:pPr>
    </w:p>
    <w:p w14:paraId="57F3197A" w14:textId="77777777" w:rsidR="009A7CE9" w:rsidRDefault="009A7CE9"/>
    <w:p w14:paraId="24254493" w14:textId="77777777" w:rsidR="006C1DEC" w:rsidRPr="009A7CE9" w:rsidRDefault="006C1DEC" w:rsidP="00603E0B">
      <w:pPr>
        <w:pStyle w:val="NormalnyWeb"/>
        <w:spacing w:before="0" w:beforeAutospacing="0" w:after="0" w:afterAutospacing="0" w:line="360" w:lineRule="auto"/>
        <w:jc w:val="both"/>
        <w:outlineLvl w:val="0"/>
      </w:pPr>
      <w:r w:rsidRPr="009A7CE9">
        <w:t>b) Technika kontrolowana (3 sekundy)</w:t>
      </w:r>
    </w:p>
    <w:p w14:paraId="44C47A6B" w14:textId="77777777" w:rsidR="006C1DEC" w:rsidRPr="009A7CE9" w:rsidRDefault="006C1DEC" w:rsidP="009A7CE9">
      <w:pPr>
        <w:pStyle w:val="NormalnyWeb"/>
        <w:numPr>
          <w:ilvl w:val="0"/>
          <w:numId w:val="41"/>
        </w:numPr>
        <w:tabs>
          <w:tab w:val="clear" w:pos="2148"/>
          <w:tab w:val="num" w:pos="284"/>
        </w:tabs>
        <w:spacing w:before="0" w:beforeAutospacing="0" w:after="0" w:afterAutospacing="0" w:line="360" w:lineRule="auto"/>
        <w:ind w:left="284" w:firstLine="0"/>
        <w:outlineLvl w:val="0"/>
      </w:pPr>
      <w:r w:rsidRPr="009A7CE9">
        <w:t>Kolano na brzuch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06"/>
      </w:tblGrid>
      <w:tr w:rsidR="006C1DEC" w:rsidRPr="009A7CE9" w14:paraId="0FFE6D39" w14:textId="77777777" w:rsidTr="009A7CE9">
        <w:trPr>
          <w:trHeight w:val="231"/>
        </w:trPr>
        <w:tc>
          <w:tcPr>
            <w:tcW w:w="6237" w:type="dxa"/>
          </w:tcPr>
          <w:p w14:paraId="40992B7F" w14:textId="77777777" w:rsidR="006C1DEC" w:rsidRPr="009A7CE9" w:rsidRDefault="006C1DEC" w:rsidP="00603E0B">
            <w:pPr>
              <w:pStyle w:val="NormalnyWeb"/>
              <w:spacing w:before="0" w:beforeAutospacing="0" w:after="0" w:afterAutospacing="0" w:line="360" w:lineRule="auto"/>
              <w:jc w:val="both"/>
              <w:outlineLvl w:val="0"/>
            </w:pPr>
            <w:r w:rsidRPr="009A7CE9">
              <w:t>Gdy zawodnik z górnej pozycji umieszcza kolano na brzuchu, klatce piersiowej i żebrach przeciwnika, który leży na plecach lub boku, a drugą nogą jest podparty na ziem</w:t>
            </w:r>
          </w:p>
        </w:tc>
        <w:tc>
          <w:tcPr>
            <w:tcW w:w="2406" w:type="dxa"/>
          </w:tcPr>
          <w:p w14:paraId="4F266BB2" w14:textId="77777777" w:rsidR="006C1DEC" w:rsidRPr="009A7CE9" w:rsidRDefault="006C1DEC" w:rsidP="00603E0B">
            <w:pPr>
              <w:pStyle w:val="NormalnyWeb"/>
              <w:spacing w:before="0" w:beforeAutospacing="0" w:after="0" w:afterAutospacing="0" w:line="360" w:lineRule="auto"/>
              <w:jc w:val="both"/>
              <w:outlineLvl w:val="0"/>
            </w:pPr>
            <w:r w:rsidRPr="009A7CE9">
              <w:t>2 punkty</w:t>
            </w:r>
          </w:p>
        </w:tc>
      </w:tr>
      <w:tr w:rsidR="006C1DEC" w:rsidRPr="009A7CE9" w14:paraId="6E794401" w14:textId="77777777" w:rsidTr="009A7CE9">
        <w:trPr>
          <w:trHeight w:val="193"/>
        </w:trPr>
        <w:tc>
          <w:tcPr>
            <w:tcW w:w="6237" w:type="dxa"/>
          </w:tcPr>
          <w:p w14:paraId="2EB0EA37" w14:textId="77777777" w:rsidR="006C1DEC" w:rsidRPr="009A7CE9" w:rsidRDefault="006C1DEC" w:rsidP="00603E0B">
            <w:pPr>
              <w:pStyle w:val="NormalnyWeb"/>
              <w:spacing w:before="0" w:beforeAutospacing="0" w:after="0" w:afterAutospacing="0" w:line="360" w:lineRule="auto"/>
              <w:jc w:val="both"/>
              <w:outlineLvl w:val="0"/>
            </w:pPr>
            <w:r w:rsidRPr="009A7CE9">
              <w:t>Jeśli jedno kolano jest umieszczone na brzuchu, ale drugie pozostaje na ziemi</w:t>
            </w:r>
          </w:p>
        </w:tc>
        <w:tc>
          <w:tcPr>
            <w:tcW w:w="2406" w:type="dxa"/>
          </w:tcPr>
          <w:p w14:paraId="541616E5" w14:textId="77777777" w:rsidR="006C1DEC" w:rsidRPr="009A7CE9" w:rsidRDefault="006C1DEC" w:rsidP="00603E0B">
            <w:pPr>
              <w:pStyle w:val="NormalnyWeb"/>
              <w:spacing w:before="0" w:beforeAutospacing="0" w:after="0" w:afterAutospacing="0" w:line="360" w:lineRule="auto"/>
              <w:jc w:val="both"/>
              <w:outlineLvl w:val="0"/>
            </w:pPr>
            <w:r w:rsidRPr="009A7CE9">
              <w:t>Przewaga</w:t>
            </w:r>
          </w:p>
        </w:tc>
      </w:tr>
    </w:tbl>
    <w:p w14:paraId="3D32BB05" w14:textId="77777777" w:rsidR="006C1DEC" w:rsidRPr="009A7CE9" w:rsidRDefault="006C1DEC" w:rsidP="009A7CE9">
      <w:pPr>
        <w:pStyle w:val="NormalnyWeb"/>
        <w:numPr>
          <w:ilvl w:val="0"/>
          <w:numId w:val="41"/>
        </w:numPr>
        <w:tabs>
          <w:tab w:val="clear" w:pos="2148"/>
          <w:tab w:val="num" w:pos="426"/>
        </w:tabs>
        <w:spacing w:before="0" w:beforeAutospacing="0" w:after="0" w:afterAutospacing="0" w:line="360" w:lineRule="auto"/>
        <w:ind w:left="426" w:firstLine="0"/>
        <w:outlineLvl w:val="0"/>
      </w:pPr>
      <w:r w:rsidRPr="009A7CE9">
        <w:t>Dosiad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</w:tblGrid>
      <w:tr w:rsidR="006C1DEC" w:rsidRPr="009A7CE9" w14:paraId="5F7F8835" w14:textId="77777777" w:rsidTr="006C1DEC">
        <w:trPr>
          <w:trHeight w:val="523"/>
        </w:trPr>
        <w:tc>
          <w:tcPr>
            <w:tcW w:w="6237" w:type="dxa"/>
          </w:tcPr>
          <w:p w14:paraId="5E3D94F1" w14:textId="77777777" w:rsidR="006C1DEC" w:rsidRPr="009A7CE9" w:rsidRDefault="006C1DEC" w:rsidP="006C1DEC">
            <w:pPr>
              <w:pStyle w:val="NormalnyWeb"/>
              <w:spacing w:line="360" w:lineRule="auto"/>
              <w:jc w:val="both"/>
              <w:outlineLvl w:val="0"/>
            </w:pPr>
            <w:r w:rsidRPr="009A7CE9">
              <w:t>Kiedy zawodnik jest na górze, poza pół gardą, siedzi na tułowiu przeciwnika i jego dwa kolana lub jedna stopa i kolano jest na ziemi, twarzą w kierunku głowy przeciwnika i kiedy jedno z ramion jest uwięzione pod jego nogą.</w:t>
            </w:r>
          </w:p>
        </w:tc>
        <w:tc>
          <w:tcPr>
            <w:tcW w:w="2410" w:type="dxa"/>
          </w:tcPr>
          <w:p w14:paraId="7B87D17E" w14:textId="77777777" w:rsidR="006C1DEC" w:rsidRPr="009A7CE9" w:rsidRDefault="006C1DEC"/>
          <w:p w14:paraId="247CB6DA" w14:textId="77777777" w:rsidR="006C1DEC" w:rsidRPr="009A7CE9" w:rsidRDefault="006C1DEC" w:rsidP="006C1DEC">
            <w:pPr>
              <w:pStyle w:val="NormalnyWeb"/>
              <w:spacing w:line="360" w:lineRule="auto"/>
              <w:jc w:val="both"/>
              <w:outlineLvl w:val="0"/>
            </w:pPr>
            <w:r w:rsidRPr="009A7CE9">
              <w:t>4 punkty</w:t>
            </w:r>
          </w:p>
        </w:tc>
      </w:tr>
      <w:tr w:rsidR="006C1DEC" w:rsidRPr="009A7CE9" w14:paraId="1ABD4A30" w14:textId="77777777" w:rsidTr="006C1DEC">
        <w:trPr>
          <w:trHeight w:val="571"/>
        </w:trPr>
        <w:tc>
          <w:tcPr>
            <w:tcW w:w="6237" w:type="dxa"/>
          </w:tcPr>
          <w:p w14:paraId="3A99503E" w14:textId="77777777" w:rsidR="006C1DEC" w:rsidRPr="009A7CE9" w:rsidRDefault="006C1DEC" w:rsidP="006C1DEC">
            <w:pPr>
              <w:pStyle w:val="NormalnyWeb"/>
              <w:spacing w:line="360" w:lineRule="auto"/>
              <w:jc w:val="both"/>
              <w:outlineLvl w:val="0"/>
            </w:pPr>
            <w:r w:rsidRPr="009A7CE9">
              <w:lastRenderedPageBreak/>
              <w:t>Kiedy oba ramiona przeciwnika są uwięzione pod nogami atakującego.</w:t>
            </w:r>
          </w:p>
        </w:tc>
        <w:tc>
          <w:tcPr>
            <w:tcW w:w="2410" w:type="dxa"/>
          </w:tcPr>
          <w:p w14:paraId="26A81F16" w14:textId="77777777" w:rsidR="006C1DEC" w:rsidRPr="009A7CE9" w:rsidRDefault="006C1DEC" w:rsidP="006C1DEC">
            <w:pPr>
              <w:pStyle w:val="NormalnyWeb"/>
              <w:spacing w:line="360" w:lineRule="auto"/>
              <w:jc w:val="both"/>
              <w:outlineLvl w:val="0"/>
            </w:pPr>
            <w:r w:rsidRPr="009A7CE9">
              <w:t>Przewaga</w:t>
            </w:r>
          </w:p>
        </w:tc>
      </w:tr>
    </w:tbl>
    <w:p w14:paraId="6AD3D9F1" w14:textId="77777777" w:rsidR="006C1DEC" w:rsidRPr="009A7CE9" w:rsidRDefault="006C1DEC" w:rsidP="009A7CE9">
      <w:pPr>
        <w:pStyle w:val="NormalnyWeb"/>
        <w:spacing w:before="0" w:beforeAutospacing="0" w:after="0" w:afterAutospacing="0" w:line="360" w:lineRule="auto"/>
        <w:ind w:firstLine="426"/>
      </w:pPr>
      <w:r w:rsidRPr="009A7CE9">
        <w:t>3.Tylny dosiad/wpięcie za plecy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</w:tblGrid>
      <w:tr w:rsidR="006C1DEC" w:rsidRPr="009A7CE9" w14:paraId="6217899C" w14:textId="77777777" w:rsidTr="006C1DEC">
        <w:trPr>
          <w:trHeight w:val="786"/>
        </w:trPr>
        <w:tc>
          <w:tcPr>
            <w:tcW w:w="6237" w:type="dxa"/>
          </w:tcPr>
          <w:p w14:paraId="5C5CEFD4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>Gdy zawodnik przejmuje kontrolę nad plecami przeciwnika, zahacza stopy wewnątrz nóg przeciwnika lub z jednym z ramion przeciwnika, bez łapania tego ramienia powyżej linii barków</w:t>
            </w:r>
          </w:p>
        </w:tc>
        <w:tc>
          <w:tcPr>
            <w:tcW w:w="2410" w:type="dxa"/>
          </w:tcPr>
          <w:p w14:paraId="74698CD3" w14:textId="77777777" w:rsidR="006C1DEC" w:rsidRPr="009A7CE9" w:rsidRDefault="006C1DEC">
            <w:pPr>
              <w:rPr>
                <w:b/>
              </w:rPr>
            </w:pPr>
          </w:p>
          <w:p w14:paraId="104C81AD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>4 punkty</w:t>
            </w:r>
          </w:p>
        </w:tc>
      </w:tr>
      <w:tr w:rsidR="006C1DEC" w:rsidRPr="009A7CE9" w14:paraId="66D7E779" w14:textId="77777777" w:rsidTr="006C1DEC">
        <w:trPr>
          <w:trHeight w:val="1073"/>
        </w:trPr>
        <w:tc>
          <w:tcPr>
            <w:tcW w:w="6237" w:type="dxa"/>
          </w:tcPr>
          <w:p w14:paraId="3C07159E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>Gdy zawodnik za plecami zahacza stopy ale blokuje obydwa ramiona przeciwnika, krzyżuje stopy, zapina trójkąt na brzuch czy zahacza tylko jedną stopę.</w:t>
            </w:r>
          </w:p>
        </w:tc>
        <w:tc>
          <w:tcPr>
            <w:tcW w:w="2410" w:type="dxa"/>
          </w:tcPr>
          <w:p w14:paraId="76D5101C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>Przewaga</w:t>
            </w:r>
          </w:p>
        </w:tc>
      </w:tr>
    </w:tbl>
    <w:p w14:paraId="03D7FCFB" w14:textId="77777777" w:rsidR="006C1DEC" w:rsidRPr="009A7CE9" w:rsidRDefault="006C1DEC" w:rsidP="000D77CF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1010CB81" w14:textId="77777777" w:rsidR="006C1DEC" w:rsidRPr="009A7CE9" w:rsidRDefault="006C1DEC" w:rsidP="006C1DEC">
      <w:pPr>
        <w:pStyle w:val="NormalnyWeb"/>
        <w:spacing w:before="0" w:beforeAutospacing="0" w:after="0" w:afterAutospacing="0" w:line="360" w:lineRule="auto"/>
      </w:pPr>
      <w:r w:rsidRPr="009A7CE9">
        <w:t xml:space="preserve">Jeśli technika kontrolowana jest ogłoszona, ale nie utrzymana na tyle długo, aby można było przyznać punkty zostaje przyznana przewaga. </w:t>
      </w:r>
    </w:p>
    <w:p w14:paraId="6F5BCEAE" w14:textId="77777777" w:rsidR="006C1DEC" w:rsidRPr="009A7CE9" w:rsidRDefault="006C1DEC" w:rsidP="006C1DEC">
      <w:pPr>
        <w:pStyle w:val="NormalnyWeb"/>
        <w:spacing w:before="0" w:beforeAutospacing="0" w:after="0" w:afterAutospacing="0" w:line="360" w:lineRule="auto"/>
      </w:pPr>
      <w:r w:rsidRPr="009A7CE9">
        <w:t>Ważne!</w:t>
      </w:r>
    </w:p>
    <w:p w14:paraId="3014D99B" w14:textId="77777777" w:rsidR="006C1DEC" w:rsidRPr="009A7CE9" w:rsidRDefault="006C1DEC" w:rsidP="006C1DEC">
      <w:pPr>
        <w:pStyle w:val="NormalnyWeb"/>
        <w:spacing w:before="0" w:beforeAutospacing="0" w:after="0" w:afterAutospacing="0" w:line="360" w:lineRule="auto"/>
        <w:rPr>
          <w:b/>
        </w:rPr>
      </w:pPr>
      <w:r w:rsidRPr="009A7CE9">
        <w:t xml:space="preserve"> Jeśli zawodnik już dostał punkty za dosiad lub wpięcie za plecy musi iść do pozycji neutralnej takiej jak garda lub </w:t>
      </w:r>
      <w:proofErr w:type="spellStart"/>
      <w:r w:rsidRPr="009A7CE9">
        <w:t>półgarda</w:t>
      </w:r>
      <w:proofErr w:type="spellEnd"/>
      <w:r w:rsidRPr="009A7CE9">
        <w:t xml:space="preserve"> zanim będzie mógł ponownie zdobywać punkty. Tak samo jest z przyznawaniem punktów za kolano na brzuch. Za zmianę pozycji z dosiadu do wpięcia za plecy i odwrotnie przyznaje się punkty za każdą z tych pozycji.</w:t>
      </w:r>
    </w:p>
    <w:p w14:paraId="2AECD478" w14:textId="77777777" w:rsidR="009A7CE9" w:rsidRDefault="009A7CE9"/>
    <w:p w14:paraId="5A9FCC2B" w14:textId="77777777" w:rsidR="006C1DEC" w:rsidRPr="009A7CE9" w:rsidRDefault="006C1DEC" w:rsidP="006C1DEC">
      <w:pPr>
        <w:pStyle w:val="NormalnyWeb"/>
        <w:spacing w:before="0" w:beforeAutospacing="0" w:after="0" w:afterAutospacing="0" w:line="360" w:lineRule="auto"/>
        <w:rPr>
          <w:b/>
        </w:rPr>
      </w:pPr>
      <w:r w:rsidRPr="009A7CE9">
        <w:t>c) Przejście gardy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</w:tblGrid>
      <w:tr w:rsidR="006C1DEC" w:rsidRPr="009A7CE9" w14:paraId="10C38254" w14:textId="77777777" w:rsidTr="006C1DEC">
        <w:trPr>
          <w:trHeight w:val="883"/>
        </w:trPr>
        <w:tc>
          <w:tcPr>
            <w:tcW w:w="6237" w:type="dxa"/>
          </w:tcPr>
          <w:p w14:paraId="3F687FE3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>Aby przejść gardę przeciwnika należy przejść do kontroli przeciwnika i przytrzymać pozycję przez 3 sekundy</w:t>
            </w:r>
          </w:p>
        </w:tc>
        <w:tc>
          <w:tcPr>
            <w:tcW w:w="2410" w:type="dxa"/>
          </w:tcPr>
          <w:p w14:paraId="26FF0161" w14:textId="77777777" w:rsidR="006C1DEC" w:rsidRPr="009A7CE9" w:rsidRDefault="006C1DEC" w:rsidP="006C1DEC">
            <w:pPr>
              <w:jc w:val="center"/>
              <w:rPr>
                <w:b/>
              </w:rPr>
            </w:pPr>
            <w:r w:rsidRPr="009A7CE9">
              <w:t>3 punkty</w:t>
            </w:r>
          </w:p>
          <w:p w14:paraId="1FE4BEE1" w14:textId="77777777" w:rsidR="006C1DEC" w:rsidRPr="009A7CE9" w:rsidRDefault="006C1DEC" w:rsidP="006C1DEC">
            <w:pPr>
              <w:jc w:val="center"/>
              <w:rPr>
                <w:b/>
              </w:rPr>
            </w:pPr>
          </w:p>
          <w:p w14:paraId="257B9302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</w:p>
        </w:tc>
      </w:tr>
      <w:tr w:rsidR="006C1DEC" w:rsidRPr="009A7CE9" w14:paraId="7C644904" w14:textId="77777777" w:rsidTr="006C1DEC">
        <w:trPr>
          <w:trHeight w:val="978"/>
        </w:trPr>
        <w:tc>
          <w:tcPr>
            <w:tcW w:w="6237" w:type="dxa"/>
          </w:tcPr>
          <w:p w14:paraId="376B98BF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 xml:space="preserve">Jeżeli przejdziemy gardę przeciwnika bez kontroli w pozycji lub przejdziemy do </w:t>
            </w:r>
            <w:proofErr w:type="spellStart"/>
            <w:r w:rsidRPr="009A7CE9">
              <w:t>półgardy</w:t>
            </w:r>
            <w:proofErr w:type="spellEnd"/>
            <w:r w:rsidRPr="009A7CE9">
              <w:t xml:space="preserve"> i skontrolujemy przeciwnika</w:t>
            </w:r>
          </w:p>
        </w:tc>
        <w:tc>
          <w:tcPr>
            <w:tcW w:w="2410" w:type="dxa"/>
          </w:tcPr>
          <w:p w14:paraId="35CFB51F" w14:textId="77777777" w:rsidR="006C1DEC" w:rsidRPr="009A7CE9" w:rsidRDefault="006C1DEC" w:rsidP="006C1DEC">
            <w:pPr>
              <w:pStyle w:val="NormalnyWeb"/>
              <w:spacing w:line="360" w:lineRule="auto"/>
              <w:jc w:val="center"/>
              <w:rPr>
                <w:b/>
              </w:rPr>
            </w:pPr>
            <w:r w:rsidRPr="009A7CE9">
              <w:t>Przewaga</w:t>
            </w:r>
          </w:p>
        </w:tc>
      </w:tr>
    </w:tbl>
    <w:p w14:paraId="2E5207BB" w14:textId="77777777" w:rsidR="006C1DEC" w:rsidRPr="009A7CE9" w:rsidRDefault="006C1DEC" w:rsidP="000D77CF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</w:p>
    <w:p w14:paraId="1BFF4C5B" w14:textId="77777777" w:rsidR="006C1DEC" w:rsidRPr="009A7CE9" w:rsidRDefault="006C1DEC" w:rsidP="006C1DEC">
      <w:pPr>
        <w:pStyle w:val="NormalnyWeb"/>
        <w:spacing w:before="0" w:beforeAutospacing="0" w:after="0" w:afterAutospacing="0" w:line="360" w:lineRule="auto"/>
      </w:pPr>
      <w:r w:rsidRPr="009A7CE9">
        <w:t>d) Przetoczenia</w:t>
      </w:r>
    </w:p>
    <w:p w14:paraId="2C20F41C" w14:textId="77777777" w:rsidR="00E11706" w:rsidRPr="009A7CE9" w:rsidRDefault="00E11706" w:rsidP="006C1DEC">
      <w:pPr>
        <w:pStyle w:val="NormalnyWeb"/>
        <w:spacing w:before="0" w:beforeAutospacing="0" w:after="0" w:afterAutospacing="0" w:line="360" w:lineRule="auto"/>
      </w:pPr>
      <w:r w:rsidRPr="009A7CE9">
        <w:t xml:space="preserve">Każda zmiana pozycji z gardy, a następnie 3 sekundowa kontrola będzie liczona jako przetoczenie i zostanie oceniona 2 punktami. Jeśli zmienimy pozycję z gardy na plecy przeciwnika z 3 sekundową kontrolą, będzie to także traktowane jako przetoczenie ( i dodatkowo zawodnik otrzymuje 4 punkty za wpięcie za plecy). </w:t>
      </w:r>
    </w:p>
    <w:p w14:paraId="0741A0BB" w14:textId="77777777" w:rsidR="00437B5F" w:rsidRDefault="00437B5F" w:rsidP="006C1DEC">
      <w:pPr>
        <w:pStyle w:val="NormalnyWeb"/>
        <w:spacing w:before="0" w:beforeAutospacing="0" w:after="0" w:afterAutospacing="0" w:line="360" w:lineRule="auto"/>
      </w:pPr>
    </w:p>
    <w:p w14:paraId="7BBFCF24" w14:textId="77777777" w:rsidR="00437B5F" w:rsidRDefault="00437B5F">
      <w:r>
        <w:br w:type="page"/>
      </w:r>
    </w:p>
    <w:p w14:paraId="087A948A" w14:textId="77777777" w:rsidR="00E11706" w:rsidRPr="009A7CE9" w:rsidRDefault="00E11706" w:rsidP="006C1DEC">
      <w:pPr>
        <w:pStyle w:val="NormalnyWeb"/>
        <w:spacing w:before="0" w:beforeAutospacing="0" w:after="0" w:afterAutospacing="0" w:line="360" w:lineRule="auto"/>
      </w:pPr>
      <w:r w:rsidRPr="009A7CE9">
        <w:lastRenderedPageBreak/>
        <w:t xml:space="preserve">e) Dźwignie i duszenia </w:t>
      </w:r>
    </w:p>
    <w:p w14:paraId="61A11A5E" w14:textId="77777777" w:rsidR="00E11706" w:rsidRPr="009A7CE9" w:rsidRDefault="00E11706" w:rsidP="006C1DEC">
      <w:pPr>
        <w:pStyle w:val="NormalnyWeb"/>
        <w:spacing w:before="0" w:beforeAutospacing="0" w:after="0" w:afterAutospacing="0" w:line="360" w:lineRule="auto"/>
      </w:pPr>
      <w:r w:rsidRPr="009A7CE9">
        <w:t xml:space="preserve">1. Dozwolone są wszystkie duszenia z wyjątkiem wykonywanych pasem, gołymi rękami lub palcami. </w:t>
      </w:r>
    </w:p>
    <w:p w14:paraId="7C7D76BD" w14:textId="77777777" w:rsidR="00E11706" w:rsidRPr="009A7CE9" w:rsidRDefault="00E11706" w:rsidP="006C1DEC">
      <w:pPr>
        <w:pStyle w:val="NormalnyWeb"/>
        <w:spacing w:before="0" w:beforeAutospacing="0" w:after="0" w:afterAutospacing="0" w:line="360" w:lineRule="auto"/>
      </w:pPr>
      <w:r w:rsidRPr="009A7CE9">
        <w:t>2. Dozwolone są wszystkie dźwignie na bark, łokieć i nadgarstek .</w:t>
      </w:r>
    </w:p>
    <w:p w14:paraId="744134C2" w14:textId="77777777" w:rsidR="00E11706" w:rsidRPr="009A7CE9" w:rsidRDefault="00E11706" w:rsidP="006C1DEC">
      <w:pPr>
        <w:pStyle w:val="NormalnyWeb"/>
        <w:spacing w:before="0" w:beforeAutospacing="0" w:after="0" w:afterAutospacing="0" w:line="360" w:lineRule="auto"/>
      </w:pPr>
      <w:r w:rsidRPr="009A7CE9">
        <w:t xml:space="preserve">3. Dźwignie na nogi lub stopy są dozwolone kiedy stosujemy zginanie, rozciąganie i ściskanie. Wszelkiego rodzaju dźwignie skrętne na kolana są zabronione. Jeśli zawodnik stosuje prostą dźwignię na stopę, a przeciwnik próbuje uciec przez skręcenie ciała, podda walkę przez odklepanie to przegrywa walkę ponieważ sam zadziałał na siebie dźwignią na kolano. </w:t>
      </w:r>
    </w:p>
    <w:p w14:paraId="0491D950" w14:textId="77777777" w:rsidR="00E11706" w:rsidRDefault="00E11706" w:rsidP="006C1DEC">
      <w:pPr>
        <w:pStyle w:val="NormalnyWeb"/>
        <w:spacing w:before="0" w:beforeAutospacing="0" w:after="0" w:afterAutospacing="0" w:line="360" w:lineRule="auto"/>
      </w:pPr>
      <w:r w:rsidRPr="009A7CE9">
        <w:t>4. Dźwignia lub duszenie, zmuszająca przeciwnika do ucieczki zostanie nagrodzona przewagą.</w:t>
      </w:r>
    </w:p>
    <w:p w14:paraId="6A4A75A7" w14:textId="77777777" w:rsidR="009A7CE9" w:rsidRPr="009A7CE9" w:rsidRDefault="009A7CE9" w:rsidP="004A27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>
        <w:rPr>
          <w:b/>
          <w:color w:val="000000"/>
        </w:rPr>
        <w:t>9</w:t>
      </w:r>
    </w:p>
    <w:p w14:paraId="45906C39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9A7CE9">
        <w:rPr>
          <w:b/>
          <w:u w:val="single"/>
        </w:rPr>
        <w:t xml:space="preserve">Kary/Przewinienia </w:t>
      </w:r>
    </w:p>
    <w:p w14:paraId="50949767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Kary są przyznawane w 4 krokach: </w:t>
      </w:r>
    </w:p>
    <w:p w14:paraId="6F813C4E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1. Ostrzeżenie </w:t>
      </w:r>
    </w:p>
    <w:p w14:paraId="4BF38022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2. Przewaga dla przeciwnika </w:t>
      </w:r>
    </w:p>
    <w:p w14:paraId="578785AC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3. 2 punkty dla przeciwnika </w:t>
      </w:r>
    </w:p>
    <w:p w14:paraId="051FF1DA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>4. Dyskwalifikacja</w:t>
      </w:r>
    </w:p>
    <w:p w14:paraId="358DEDEB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 a) „Lekkie przewinienia” będą karane karą „ostrzeżenie”. Następujące akcje zaliczają się jako lekkie przewinienie: </w:t>
      </w:r>
    </w:p>
    <w:p w14:paraId="20ED3347" w14:textId="77777777" w:rsidR="00E11706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1. Pasywność/Zatrzymanie </w:t>
      </w:r>
    </w:p>
    <w:p w14:paraId="46D4FBA4" w14:textId="77777777" w:rsidR="00E11706" w:rsidRPr="009A7CE9" w:rsidRDefault="00E11706" w:rsidP="004A27E9">
      <w:pPr>
        <w:pStyle w:val="NormalnyWeb"/>
        <w:spacing w:before="0" w:beforeAutospacing="0" w:after="0" w:afterAutospacing="0" w:line="360" w:lineRule="auto"/>
        <w:ind w:firstLine="708"/>
      </w:pPr>
      <w:r w:rsidRPr="009A7CE9">
        <w:t>a.  jest określana wtedy, kiedy jeden z zawodników jest pasywny , jest brak progresu, albo kiedy utrudnia jego osiągnięcie.</w:t>
      </w:r>
    </w:p>
    <w:p w14:paraId="73C69C0A" w14:textId="77777777" w:rsidR="00E11706" w:rsidRPr="009A7CE9" w:rsidRDefault="00E11706" w:rsidP="004A27E9">
      <w:pPr>
        <w:pStyle w:val="NormalnyWeb"/>
        <w:spacing w:before="0" w:beforeAutospacing="0" w:after="0" w:afterAutospacing="0" w:line="360" w:lineRule="auto"/>
        <w:ind w:firstLine="708"/>
      </w:pPr>
      <w:r w:rsidRPr="009A7CE9">
        <w:t xml:space="preserve"> b. Pasywność nie jest ogłaszana kiedy zawodnik broni się przed atakami przeciwnika z przodu, z tyłu bądź z boku. </w:t>
      </w:r>
    </w:p>
    <w:p w14:paraId="255D2731" w14:textId="77777777" w:rsidR="00437B5F" w:rsidRDefault="00E11706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 w:rsidRPr="009A7CE9">
        <w:t xml:space="preserve">Trzymanie </w:t>
      </w:r>
      <w:r w:rsidR="00437B5F">
        <w:t>za materiał spodenek przeciwnika</w:t>
      </w:r>
    </w:p>
    <w:p w14:paraId="01B54A83" w14:textId="77777777" w:rsidR="00437B5F" w:rsidRDefault="00E11706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 w:rsidRPr="009A7CE9">
        <w:t xml:space="preserve">Kładzenie ręki na twarz przeciwnika. </w:t>
      </w:r>
    </w:p>
    <w:p w14:paraId="22F8308D" w14:textId="77777777" w:rsidR="00437B5F" w:rsidRDefault="00E11706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 w:rsidRPr="009A7CE9">
        <w:t xml:space="preserve">Wykonywanie dźwigni na palce rąk lub stóp. </w:t>
      </w:r>
    </w:p>
    <w:p w14:paraId="266B441A" w14:textId="77777777" w:rsidR="00437B5F" w:rsidRDefault="00437B5F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>
        <w:t>Przejście do parteru bez kontaktu z przeciwnikiem.</w:t>
      </w:r>
    </w:p>
    <w:p w14:paraId="7C2070BC" w14:textId="77777777" w:rsidR="00437B5F" w:rsidRDefault="00E11706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 w:rsidRPr="009A7CE9">
        <w:t xml:space="preserve"> Ucieczka z walki w parterze i wstanie bez żadnego kontaktu z przeciwnikiem.</w:t>
      </w:r>
    </w:p>
    <w:p w14:paraId="0391CD98" w14:textId="77777777" w:rsidR="00437B5F" w:rsidRDefault="00E11706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 w:rsidRPr="009A7CE9">
        <w:t xml:space="preserve">Opóźnianie walki </w:t>
      </w:r>
      <w:r w:rsidR="00437B5F">
        <w:t>, niepodejmowanie walki</w:t>
      </w:r>
      <w:r w:rsidRPr="009A7CE9">
        <w:t xml:space="preserve"> </w:t>
      </w:r>
      <w:r w:rsidR="00437B5F">
        <w:t>z przeciwnikiem</w:t>
      </w:r>
    </w:p>
    <w:p w14:paraId="0B88E5E9" w14:textId="77777777" w:rsidR="00E11706" w:rsidRPr="009A7CE9" w:rsidRDefault="00E11706" w:rsidP="00E11706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</w:pPr>
      <w:r w:rsidRPr="009A7CE9">
        <w:t xml:space="preserve">Mówienie albo werbalne komentarze. </w:t>
      </w:r>
    </w:p>
    <w:p w14:paraId="1DE8DD22" w14:textId="77777777" w:rsidR="00E11706" w:rsidRPr="009A7CE9" w:rsidRDefault="00E11706" w:rsidP="004A27E9">
      <w:pPr>
        <w:pStyle w:val="NormalnyWeb"/>
        <w:spacing w:before="0" w:beforeAutospacing="0" w:after="0" w:afterAutospacing="0" w:line="360" w:lineRule="auto"/>
        <w:ind w:firstLine="708"/>
      </w:pPr>
      <w:r w:rsidRPr="009A7CE9">
        <w:t xml:space="preserve">b) Następujące akcje zalicza się jako „ciężkie przewinienia” i są karane „dyskwalifikacją” : </w:t>
      </w:r>
    </w:p>
    <w:p w14:paraId="097831C1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lastRenderedPageBreak/>
        <w:t xml:space="preserve">1. Wykonywanie jakiejkolwiek akcji, z intencją zranienia lub kontuzjowania przeciwnika. </w:t>
      </w:r>
    </w:p>
    <w:p w14:paraId="631968C4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2. Celowe opuszczenie obszaru walki w celu uniknięcia poddania się. </w:t>
      </w:r>
    </w:p>
    <w:p w14:paraId="60D5151F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3. Wykonywanie jakiejkolwiek dźwigni na kręgosłup. (dźwignie na kark powodujące zagrożenie dla kręgosłupa – ruch do boku, w tył, skrętny – nie kontrolowany przedni ruch z pozycji pod spodem) </w:t>
      </w:r>
    </w:p>
    <w:p w14:paraId="69983202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4. Wykonywanie jakiejkolwiek skrętnej dźwigni, albo inne ataki oddziałujące na kolano. (Rzut kani basami jest uznawany za taką akcję). </w:t>
      </w:r>
    </w:p>
    <w:p w14:paraId="0EC35836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5. Wpychanie palców do oczu przeciwnika. </w:t>
      </w:r>
    </w:p>
    <w:p w14:paraId="771BCF27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>6. Dobijanie przeciwnika do maty kiedy jest w pozycji gardy lub na plecach.</w:t>
      </w:r>
    </w:p>
    <w:p w14:paraId="00E70C93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 7. Komentowanie decyzji sędziego.</w:t>
      </w:r>
    </w:p>
    <w:p w14:paraId="3ADA0B31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 8. Stosowanie uderzeń, kopnięć, obchwytów lub wszelkich innych akcji, które są sprzeczne z etyką i uczciwością.</w:t>
      </w:r>
    </w:p>
    <w:p w14:paraId="59EC1B96" w14:textId="77777777" w:rsidR="00A02627" w:rsidRPr="009A7CE9" w:rsidRDefault="00E11706" w:rsidP="00E11706">
      <w:pPr>
        <w:pStyle w:val="NormalnyWeb"/>
        <w:spacing w:before="0" w:beforeAutospacing="0" w:after="0" w:afterAutospacing="0" w:line="360" w:lineRule="auto"/>
      </w:pPr>
      <w:r w:rsidRPr="009A7CE9">
        <w:t xml:space="preserve"> 9. Wykonywanie ruchów narażających samego siebie na niebezpieczeństwo, żeby doprowadzić do dyskwalifikacji przeciwnika. </w:t>
      </w:r>
    </w:p>
    <w:p w14:paraId="51EB250E" w14:textId="77777777" w:rsidR="00A02627" w:rsidRPr="009A7CE9" w:rsidRDefault="00E11706" w:rsidP="004A27E9">
      <w:pPr>
        <w:pStyle w:val="NormalnyWeb"/>
        <w:spacing w:before="0" w:beforeAutospacing="0" w:after="0" w:afterAutospacing="0" w:line="360" w:lineRule="auto"/>
        <w:ind w:firstLine="708"/>
      </w:pPr>
      <w:r w:rsidRPr="009A7CE9">
        <w:t xml:space="preserve">c) Jeżeli zawodnik dopuścił się „ ciężkiego przewinienia” po raz pierwszy w turnieju, przegrywa walkę i otrzymuje 0 pkt, a jego przeciwnik 99 pkt. </w:t>
      </w:r>
    </w:p>
    <w:p w14:paraId="44F96294" w14:textId="77777777" w:rsidR="00A02627" w:rsidRPr="009A7CE9" w:rsidRDefault="00E11706" w:rsidP="004A27E9">
      <w:pPr>
        <w:pStyle w:val="NormalnyWeb"/>
        <w:spacing w:before="0" w:beforeAutospacing="0" w:after="0" w:afterAutospacing="0" w:line="360" w:lineRule="auto"/>
        <w:ind w:firstLine="708"/>
      </w:pPr>
      <w:r w:rsidRPr="009A7CE9">
        <w:t xml:space="preserve">d) Jeżeli zawodnik dopuścił się „ciężkiego przewinienia” po raz drugi w turnieju, zostaje usunięty z całego turnieju. </w:t>
      </w:r>
    </w:p>
    <w:p w14:paraId="2E478F19" w14:textId="77777777" w:rsidR="006C1DEC" w:rsidRPr="009A7CE9" w:rsidRDefault="00E11706" w:rsidP="004A27E9">
      <w:pPr>
        <w:pStyle w:val="NormalnyWeb"/>
        <w:spacing w:before="0" w:beforeAutospacing="0" w:after="0" w:afterAutospacing="0" w:line="360" w:lineRule="auto"/>
        <w:ind w:firstLine="708"/>
        <w:rPr>
          <w:b/>
        </w:rPr>
      </w:pPr>
      <w:r w:rsidRPr="009A7CE9">
        <w:t>e) Jeżeli zawodnik okazuje niegodne sportowca zachowanie, obsada sędziowska danej maty lub komitet odwoławczy jednomyślnie postanawia, że zawodnik powinien być usunięty do końca trwania turnieju. Następnie informują o tym Sędziego Głównego Zawodów i proszą organizatora turnieju o oficjalne ogłoszenie ich decyzji. Usunięty zawodnik przegrywa wszystkie walki, które wcześniej wygrał włącznie z odebraniem medali.</w:t>
      </w:r>
    </w:p>
    <w:p w14:paraId="0A4988ED" w14:textId="77777777" w:rsidR="006C1DEC" w:rsidRPr="009A7CE9" w:rsidRDefault="006C1DEC" w:rsidP="00E11706">
      <w:pPr>
        <w:pStyle w:val="NormalnyWeb"/>
        <w:spacing w:before="0" w:beforeAutospacing="0" w:after="0" w:afterAutospacing="0" w:line="360" w:lineRule="auto"/>
        <w:rPr>
          <w:b/>
        </w:rPr>
      </w:pPr>
    </w:p>
    <w:p w14:paraId="4216B394" w14:textId="77777777" w:rsidR="0024794D" w:rsidRPr="009A7CE9" w:rsidRDefault="000D77CF" w:rsidP="004A27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</w:rPr>
        <w:t>§</w:t>
      </w:r>
      <w:r w:rsidR="0024794D" w:rsidRPr="009A7CE9">
        <w:rPr>
          <w:b/>
        </w:rPr>
        <w:t>10</w:t>
      </w:r>
    </w:p>
    <w:p w14:paraId="7BF4198A" w14:textId="77777777" w:rsidR="0024794D" w:rsidRPr="004A27E9" w:rsidRDefault="0024794D" w:rsidP="00E11706">
      <w:pPr>
        <w:pStyle w:val="NormalnyWeb"/>
        <w:spacing w:before="0" w:beforeAutospacing="0" w:after="0" w:afterAutospacing="0" w:line="360" w:lineRule="auto"/>
        <w:outlineLvl w:val="0"/>
        <w:rPr>
          <w:b/>
          <w:u w:val="single"/>
        </w:rPr>
      </w:pPr>
      <w:r w:rsidRPr="004A27E9">
        <w:rPr>
          <w:b/>
          <w:u w:val="single"/>
        </w:rPr>
        <w:t>Komendy wydawane w czasie walki:</w:t>
      </w:r>
    </w:p>
    <w:p w14:paraId="5E84CF19" w14:textId="0C9D4460" w:rsidR="000D77CF" w:rsidRPr="009A7CE9" w:rsidRDefault="0024794D" w:rsidP="00E11706">
      <w:pPr>
        <w:pStyle w:val="NormalnyWeb"/>
        <w:numPr>
          <w:ilvl w:val="0"/>
          <w:numId w:val="17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Przywitanie </w:t>
      </w:r>
      <w:r w:rsidR="000D77CF" w:rsidRPr="009A7CE9">
        <w:t>–</w:t>
      </w:r>
      <w:r w:rsidRPr="009A7CE9">
        <w:t xml:space="preserve"> zawod</w:t>
      </w:r>
      <w:r w:rsidR="000D77CF" w:rsidRPr="009A7CE9">
        <w:t xml:space="preserve">nicy </w:t>
      </w:r>
      <w:r w:rsidR="004B70F3">
        <w:t>witają się.</w:t>
      </w:r>
    </w:p>
    <w:p w14:paraId="2809D79D" w14:textId="77777777" w:rsidR="000D77CF" w:rsidRPr="009A7CE9" w:rsidRDefault="000D77CF" w:rsidP="00E11706">
      <w:pPr>
        <w:pStyle w:val="NormalnyWeb"/>
        <w:numPr>
          <w:ilvl w:val="0"/>
          <w:numId w:val="17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Walka (</w:t>
      </w:r>
      <w:proofErr w:type="spellStart"/>
      <w:r w:rsidRPr="009A7CE9">
        <w:t>Fight</w:t>
      </w:r>
      <w:proofErr w:type="spellEnd"/>
      <w:r w:rsidR="0024794D" w:rsidRPr="009A7CE9">
        <w:t>)</w:t>
      </w:r>
      <w:r w:rsidRPr="009A7CE9">
        <w:t xml:space="preserve"> –</w:t>
      </w:r>
      <w:r w:rsidR="0024794D" w:rsidRPr="009A7CE9">
        <w:t xml:space="preserve"> </w:t>
      </w:r>
      <w:r w:rsidRPr="009A7CE9">
        <w:t>rozpoczęcie oraz</w:t>
      </w:r>
      <w:r w:rsidR="003978EA" w:rsidRPr="009A7CE9">
        <w:t xml:space="preserve"> </w:t>
      </w:r>
      <w:r w:rsidR="0024794D" w:rsidRPr="009A7CE9">
        <w:t>wznowienie wal</w:t>
      </w:r>
      <w:r w:rsidRPr="009A7CE9">
        <w:t>ki po każdej przerwanej akcji.</w:t>
      </w:r>
    </w:p>
    <w:p w14:paraId="1CA15A3C" w14:textId="77777777" w:rsidR="003978EA" w:rsidRPr="009A7CE9" w:rsidRDefault="0024794D" w:rsidP="00E11706">
      <w:pPr>
        <w:pStyle w:val="NormalnyWeb"/>
        <w:numPr>
          <w:ilvl w:val="0"/>
          <w:numId w:val="17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Stop </w:t>
      </w:r>
      <w:r w:rsidR="003978EA" w:rsidRPr="009A7CE9">
        <w:t>–</w:t>
      </w:r>
      <w:r w:rsidRPr="009A7CE9">
        <w:t xml:space="preserve"> wal</w:t>
      </w:r>
      <w:r w:rsidR="003978EA" w:rsidRPr="009A7CE9">
        <w:t>ka jest przerywana.</w:t>
      </w:r>
    </w:p>
    <w:p w14:paraId="750F6C1C" w14:textId="77777777" w:rsidR="0024794D" w:rsidRDefault="0024794D" w:rsidP="00E11706">
      <w:pPr>
        <w:pStyle w:val="NormalnyWeb"/>
        <w:numPr>
          <w:ilvl w:val="0"/>
          <w:numId w:val="17"/>
        </w:numPr>
        <w:tabs>
          <w:tab w:val="clear" w:pos="2148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Czas stop</w:t>
      </w:r>
      <w:r w:rsidR="003978EA" w:rsidRPr="009A7CE9">
        <w:t xml:space="preserve"> (Time Stop</w:t>
      </w:r>
      <w:r w:rsidRPr="009A7CE9">
        <w:t>)</w:t>
      </w:r>
      <w:r w:rsidR="003978EA" w:rsidRPr="009A7CE9">
        <w:t xml:space="preserve"> –</w:t>
      </w:r>
      <w:r w:rsidRPr="009A7CE9">
        <w:t xml:space="preserve"> kiedy </w:t>
      </w:r>
      <w:r w:rsidR="002930DD" w:rsidRPr="009A7CE9">
        <w:t>Sędzia Maty</w:t>
      </w:r>
      <w:r w:rsidRPr="009A7CE9">
        <w:t xml:space="preserve"> zatrzyma czas (musi zaistnieć powód zatrzymania czasu), </w:t>
      </w:r>
      <w:proofErr w:type="spellStart"/>
      <w:r w:rsidRPr="009A7CE9">
        <w:t>np</w:t>
      </w:r>
      <w:proofErr w:type="spellEnd"/>
      <w:r w:rsidRPr="009A7CE9">
        <w:t>: upadek, kontuzja zawodnika, udzielenie pouczenia za uchybienia regulaminowe itp.</w:t>
      </w:r>
    </w:p>
    <w:p w14:paraId="6BB376D7" w14:textId="77777777" w:rsidR="00F07E4E" w:rsidRDefault="00F07E4E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5EE2FBEE" w14:textId="77777777" w:rsidR="004A27E9" w:rsidRPr="009A7CE9" w:rsidRDefault="004A27E9" w:rsidP="004A27E9">
      <w:pPr>
        <w:pStyle w:val="NormalnyWeb"/>
        <w:spacing w:before="0" w:beforeAutospacing="0" w:after="0" w:afterAutospacing="0" w:line="360" w:lineRule="auto"/>
        <w:ind w:left="4395"/>
        <w:rPr>
          <w:b/>
        </w:rPr>
      </w:pPr>
      <w:r w:rsidRPr="009A7CE9">
        <w:rPr>
          <w:b/>
          <w:color w:val="000000"/>
        </w:rPr>
        <w:lastRenderedPageBreak/>
        <w:t>§</w:t>
      </w:r>
      <w:r>
        <w:rPr>
          <w:b/>
          <w:color w:val="000000"/>
        </w:rPr>
        <w:t>11</w:t>
      </w:r>
    </w:p>
    <w:p w14:paraId="44E7D3F8" w14:textId="77777777" w:rsidR="004A27E9" w:rsidRPr="009A7CE9" w:rsidRDefault="004A27E9" w:rsidP="004A27E9">
      <w:pPr>
        <w:pStyle w:val="NormalnyWeb"/>
        <w:spacing w:before="0" w:beforeAutospacing="0" w:after="0" w:afterAutospacing="0" w:line="360" w:lineRule="auto"/>
        <w:ind w:left="900"/>
        <w:jc w:val="center"/>
      </w:pPr>
    </w:p>
    <w:p w14:paraId="0CBBAA43" w14:textId="77777777" w:rsidR="00A02627" w:rsidRPr="004A27E9" w:rsidRDefault="00A02627" w:rsidP="00A02627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4A27E9">
        <w:rPr>
          <w:b/>
          <w:u w:val="single"/>
        </w:rPr>
        <w:t xml:space="preserve">Rozstrzygnięcie walki </w:t>
      </w:r>
    </w:p>
    <w:p w14:paraId="167F85AA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>a) Zawodnik może wygrać walkę przed czasem, jeśli założy dźwignię lub duszenie, a przeciwnik odklepie albo SM zatrzyma walkę. To się nazywa poddanie. W tym przypadku przegrywający dostaje 0 pkt a zwycięzca 99 pkt.</w:t>
      </w:r>
    </w:p>
    <w:p w14:paraId="35377C83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 b) Po zakończeniu czasu walki zwycięzcą jest zawodnik, który uzyska większą ilość punktów. </w:t>
      </w:r>
    </w:p>
    <w:p w14:paraId="2CB07872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c) Jeśli zawodnicy po zakończeniu czasu walki mają jednakową ilość punktów, to walkę wygrywa zawodnik, który otrzymał większą liczbę przewag. </w:t>
      </w:r>
    </w:p>
    <w:p w14:paraId="09097280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d) Jeżeli po zakończeniu czasu walki ilość punktów i ilość przewag jest jednakowa o wygranej decydują kary. </w:t>
      </w:r>
    </w:p>
    <w:p w14:paraId="4A7A5E1C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e) Jeżeli ilość punktów, ilość przewag, ilość kar jest jednakowa, o wygranej decydują sędziowie. </w:t>
      </w:r>
    </w:p>
    <w:p w14:paraId="53792832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Walkower i Wycofanie </w:t>
      </w:r>
    </w:p>
    <w:p w14:paraId="6A07DFB3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>a) Decyzja „zwycięstwo przez walkower” przyznawana jest przez SM dla zawodnika, którego przeciwnik nie stawi się do walki. Zwycięzca otrzymuje 99 pkt, po tym jak jego przeciwnik był wywoływany 3 razy przez przynajmniej 3 minuty.</w:t>
      </w:r>
    </w:p>
    <w:p w14:paraId="4B1DD88D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 b) Decyzja „zwycięstwo przez wycofanie” przyznawana jest przez SM dla zawodnika, którego przeciwnik wycofa się z walki podczas jej trwania. Zawodnik wycofany otrzymuje 0 pkt, a zwycięzca 99 pkt. </w:t>
      </w:r>
    </w:p>
    <w:p w14:paraId="53098318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Kontuzja, choroba lub niezdolność do walki </w:t>
      </w:r>
    </w:p>
    <w:p w14:paraId="2EF722CF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>a) W Każdym przypadku, kiedy walka jest zatrzymana z powodu kontuzji jednego lub obu zawodników, Sędzia Maty może pozwolić na maksymalny 2 min czas pomocy lekarskiej dla zawodnika. Całkowity czas tej pomocy dla kontuzjowanego zawodnika w każdej walce wynosi 2 min.</w:t>
      </w:r>
    </w:p>
    <w:p w14:paraId="59FF3909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 b) Czas kontuzji zawodnika liczony jest na komendę SM.</w:t>
      </w:r>
    </w:p>
    <w:p w14:paraId="2F3C064E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 c) Jeżeli jeden z zawodników jest niezdolny do kontynuowania walki, SM podejmuje decyzję według następujących zasad: 1. W przypadku, gdy winę za spowodowanie kontuzji ponosi zawodnik kontuzjowany, zawodnik ten przegrywa walkę i otrzymuje 0 pkt, a przeciwnik otrzymuje 99 pkt. 2. Jeżeli nie jest możliwe rozstrzygnięcie, kto spowodował kontuzję zawodnika, zawodnik kontuzjowany przegrywa walkę i otrzymuje 0 pkt, a przeciwnik otrzymuje 99 pkt. 3. Kiedy kontuzja spowodowana jest przez nielegalny czyn przez zdrowego </w:t>
      </w:r>
      <w:r w:rsidRPr="009A7CE9">
        <w:lastRenderedPageBreak/>
        <w:t xml:space="preserve">zawodnika, to będzie od zdyskwalifikowany i przegra walkę otrzymując 0 pkt, a przeciwnik otrzyma 99 pkt. </w:t>
      </w:r>
    </w:p>
    <w:p w14:paraId="2CCAB7BA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d) Jeżeli jeden z zawodników zachorował podczas walki i jest niezdolny do jej kontynuowania, przegrywa walkę i otrzymuje 0 pkt, a przeciwnik otrzymuje 99 pkt. </w:t>
      </w:r>
    </w:p>
    <w:p w14:paraId="77F728CB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 xml:space="preserve">e) Oficjalny lekarz zawodów decyduje, czy kontuzjowany zawodnik może kontynuować walkę czy nie. </w:t>
      </w:r>
    </w:p>
    <w:p w14:paraId="5FE4E5DC" w14:textId="77777777" w:rsidR="00A02627" w:rsidRPr="009A7CE9" w:rsidRDefault="00A02627" w:rsidP="00A02627">
      <w:pPr>
        <w:pStyle w:val="NormalnyWeb"/>
        <w:spacing w:before="0" w:beforeAutospacing="0" w:after="0" w:afterAutospacing="0" w:line="360" w:lineRule="auto"/>
      </w:pPr>
      <w:r w:rsidRPr="009A7CE9">
        <w:t>f) Jeżeli zawodnik utracił świadomość lub jest nieprzytomny, walka musi być zatrzymana, a zawodnik musi zostać wycofany z zawodów w tym dniu. g) Kiedy jeden z zawodników twierdzi, że cierpi z powodu skurczu to przeciwnik powinien być ogłoszony zwycięzcą walki.</w:t>
      </w:r>
    </w:p>
    <w:p w14:paraId="6B531B56" w14:textId="77777777" w:rsidR="00BB0678" w:rsidRPr="009A7CE9" w:rsidRDefault="00BB0678" w:rsidP="00E11706">
      <w:pPr>
        <w:spacing w:line="360" w:lineRule="auto"/>
      </w:pPr>
    </w:p>
    <w:p w14:paraId="6E4C9A17" w14:textId="77777777" w:rsidR="0024794D" w:rsidRPr="00F07E4E" w:rsidRDefault="00AE6D93" w:rsidP="00F07E4E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</w:rPr>
        <w:t>§</w:t>
      </w:r>
      <w:r w:rsidR="00F07E4E">
        <w:rPr>
          <w:b/>
        </w:rPr>
        <w:t>12</w:t>
      </w:r>
    </w:p>
    <w:p w14:paraId="0BC05B45" w14:textId="77777777" w:rsidR="0024794D" w:rsidRPr="004A27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4A27E9">
        <w:rPr>
          <w:b/>
          <w:u w:val="single"/>
        </w:rPr>
        <w:t>Niedozwolone techniki i akcje:</w:t>
      </w:r>
    </w:p>
    <w:p w14:paraId="6D7A23BB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D</w:t>
      </w:r>
      <w:r w:rsidR="0024794D" w:rsidRPr="009A7CE9">
        <w:t>źwignie skrętowe na nogi</w:t>
      </w:r>
      <w:r w:rsidRPr="009A7CE9">
        <w:t>.</w:t>
      </w:r>
    </w:p>
    <w:p w14:paraId="01B9A995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Uderzanie głową.</w:t>
      </w:r>
    </w:p>
    <w:p w14:paraId="4AAB7B4A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Każdy atak na oczy.</w:t>
      </w:r>
    </w:p>
    <w:p w14:paraId="2FA5AEA3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G</w:t>
      </w:r>
      <w:r w:rsidR="0024794D" w:rsidRPr="009A7CE9">
        <w:t>ryzienie, sz</w:t>
      </w:r>
      <w:r w:rsidRPr="009A7CE9">
        <w:t>arpanie lub pociąganie za włosy.</w:t>
      </w:r>
    </w:p>
    <w:p w14:paraId="02296B26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Wszelkie ataki na krocze.</w:t>
      </w:r>
    </w:p>
    <w:p w14:paraId="0A0052AC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B</w:t>
      </w:r>
      <w:r w:rsidR="0024794D" w:rsidRPr="009A7CE9">
        <w:t>ezpośredni atak na krę</w:t>
      </w:r>
      <w:r w:rsidRPr="009A7CE9">
        <w:t>gosłup, obojczyk oraz tył głowy.</w:t>
      </w:r>
    </w:p>
    <w:p w14:paraId="49703700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U</w:t>
      </w:r>
      <w:r w:rsidR="0024794D" w:rsidRPr="009A7CE9">
        <w:t>derzenia</w:t>
      </w:r>
      <w:r w:rsidRPr="009A7CE9">
        <w:t xml:space="preserve"> w gardło oraz łapanie tchawicy.</w:t>
      </w:r>
    </w:p>
    <w:p w14:paraId="70FAD367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Szczypanie, drapanie, itp.</w:t>
      </w:r>
    </w:p>
    <w:p w14:paraId="618D1439" w14:textId="77777777" w:rsidR="00227DAA" w:rsidRPr="009A7CE9" w:rsidRDefault="00227DAA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Zatykanie przeciwnikowi nosa i ust.</w:t>
      </w:r>
    </w:p>
    <w:p w14:paraId="7C4DA7A5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Kopanie piętami po nerkach.</w:t>
      </w:r>
    </w:p>
    <w:p w14:paraId="4A255615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D</w:t>
      </w:r>
      <w:r w:rsidR="0024794D" w:rsidRPr="009A7CE9">
        <w:t>źw</w:t>
      </w:r>
      <w:r w:rsidRPr="009A7CE9">
        <w:t>ignie za małe stawy (np. palce).</w:t>
      </w:r>
    </w:p>
    <w:p w14:paraId="15644843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U</w:t>
      </w:r>
      <w:r w:rsidR="0024794D" w:rsidRPr="009A7CE9">
        <w:t>żywanie wulgaryzmów w trakcie walki</w:t>
      </w:r>
      <w:r w:rsidRPr="009A7CE9">
        <w:t xml:space="preserve"> w stosunku </w:t>
      </w:r>
      <w:r w:rsidR="00227DAA" w:rsidRPr="009A7CE9">
        <w:br/>
      </w:r>
      <w:r w:rsidRPr="009A7CE9">
        <w:t>do przeciwnika, trenerów, sędziów.</w:t>
      </w:r>
    </w:p>
    <w:p w14:paraId="4334E3A5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Atak podczas przerwy.</w:t>
      </w:r>
    </w:p>
    <w:p w14:paraId="5F0DF859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Ś</w:t>
      </w:r>
      <w:r w:rsidR="0024794D" w:rsidRPr="009A7CE9">
        <w:t>wiadome lekceważenie in</w:t>
      </w:r>
      <w:r w:rsidRPr="009A7CE9">
        <w:t>strukcji oraz samego sędziego.</w:t>
      </w:r>
    </w:p>
    <w:p w14:paraId="35FD4C25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U</w:t>
      </w:r>
      <w:r w:rsidR="0024794D" w:rsidRPr="009A7CE9">
        <w:t>porczywe unikanie kontaktu z przeciwnikiem w tym uciekanie poza pole walki</w:t>
      </w:r>
      <w:r w:rsidRPr="009A7CE9">
        <w:t>.</w:t>
      </w:r>
    </w:p>
    <w:p w14:paraId="515EEACD" w14:textId="77777777" w:rsidR="002930DD" w:rsidRPr="009A7CE9" w:rsidRDefault="002930DD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Symulowanie kontuzji.</w:t>
      </w:r>
    </w:p>
    <w:p w14:paraId="41629FA0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C</w:t>
      </w:r>
      <w:r w:rsidR="0024794D" w:rsidRPr="009A7CE9">
        <w:t>e</w:t>
      </w:r>
      <w:r w:rsidRPr="009A7CE9">
        <w:t>lowe opóźnianie walki.</w:t>
      </w:r>
    </w:p>
    <w:p w14:paraId="7F929F34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U</w:t>
      </w:r>
      <w:r w:rsidR="0024794D" w:rsidRPr="009A7CE9">
        <w:t>pa</w:t>
      </w:r>
      <w:r w:rsidRPr="009A7CE9">
        <w:t>danie bez wyraźnej przyczyny.</w:t>
      </w:r>
    </w:p>
    <w:p w14:paraId="36F2852D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Atakowanie po komendzie „STOP”</w:t>
      </w:r>
      <w:r w:rsidR="0024794D" w:rsidRPr="009A7CE9">
        <w:t xml:space="preserve"> (zawodnik musi wykonać krok </w:t>
      </w:r>
      <w:r w:rsidR="00227DAA" w:rsidRPr="009A7CE9">
        <w:br/>
      </w:r>
      <w:r w:rsidR="0024794D" w:rsidRPr="009A7CE9">
        <w:t>w tył)</w:t>
      </w:r>
      <w:r w:rsidRPr="009A7CE9">
        <w:t>.</w:t>
      </w:r>
    </w:p>
    <w:p w14:paraId="10EBEFC9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W</w:t>
      </w:r>
      <w:r w:rsidR="0024794D" w:rsidRPr="009A7CE9">
        <w:t>szystkie rzuty, po których przeciwnik ląduje na głowie</w:t>
      </w:r>
      <w:r w:rsidRPr="009A7CE9">
        <w:t>.</w:t>
      </w:r>
    </w:p>
    <w:p w14:paraId="465A9CBB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lastRenderedPageBreak/>
        <w:t>D</w:t>
      </w:r>
      <w:r w:rsidR="0024794D" w:rsidRPr="009A7CE9">
        <w:t>źwignie: na kręgosłup (</w:t>
      </w:r>
      <w:r w:rsidR="00267D49" w:rsidRPr="009A7CE9">
        <w:t xml:space="preserve">np. </w:t>
      </w:r>
      <w:r w:rsidR="0024794D" w:rsidRPr="009A7CE9">
        <w:t>k</w:t>
      </w:r>
      <w:r w:rsidRPr="009A7CE9">
        <w:t xml:space="preserve">rucyfiks, pełen nelson), na mniej </w:t>
      </w:r>
      <w:r w:rsidR="00227DAA" w:rsidRPr="009A7CE9">
        <w:br/>
      </w:r>
      <w:r w:rsidRPr="009A7CE9">
        <w:t xml:space="preserve">niż 4 stawy </w:t>
      </w:r>
      <w:r w:rsidR="0024794D" w:rsidRPr="009A7CE9">
        <w:t>paliczkowe</w:t>
      </w:r>
      <w:r w:rsidRPr="009A7CE9">
        <w:t>.</w:t>
      </w:r>
    </w:p>
    <w:p w14:paraId="1D3B79F1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D</w:t>
      </w:r>
      <w:r w:rsidR="0024794D" w:rsidRPr="009A7CE9">
        <w:t>źwignie skrętowe na kark, dozwolone jest odginanie głowy w celu założenia duszenia, nie może to jednak prowadzić do dźwigni.</w:t>
      </w:r>
    </w:p>
    <w:p w14:paraId="0DC1DB62" w14:textId="77777777" w:rsidR="00A324BE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R</w:t>
      </w:r>
      <w:r w:rsidR="0024794D" w:rsidRPr="009A7CE9">
        <w:t xml:space="preserve">ozbijanie </w:t>
      </w:r>
      <w:r w:rsidR="00267D49" w:rsidRPr="009A7CE9">
        <w:t xml:space="preserve">przeciwnika </w:t>
      </w:r>
      <w:r w:rsidR="0024794D" w:rsidRPr="009A7CE9">
        <w:t>podniesionego</w:t>
      </w:r>
      <w:r w:rsidR="00267D49" w:rsidRPr="009A7CE9">
        <w:t xml:space="preserve"> powyżej poziomu kolan </w:t>
      </w:r>
      <w:r w:rsidRPr="009A7CE9">
        <w:t>o powierzchnię</w:t>
      </w:r>
      <w:r w:rsidR="0024794D" w:rsidRPr="009A7CE9">
        <w:t xml:space="preserve"> pola walki. </w:t>
      </w:r>
    </w:p>
    <w:p w14:paraId="610A075B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D</w:t>
      </w:r>
      <w:r w:rsidR="0024794D" w:rsidRPr="009A7CE9">
        <w:t>yskutow</w:t>
      </w:r>
      <w:r w:rsidRPr="009A7CE9">
        <w:t>anie z sędzią o jego decyzji.</w:t>
      </w:r>
    </w:p>
    <w:p w14:paraId="58C91635" w14:textId="77777777" w:rsidR="00E51F57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Z</w:t>
      </w:r>
      <w:r w:rsidR="0024794D" w:rsidRPr="009A7CE9">
        <w:t xml:space="preserve">akazuje się noszenia jakichkolwiek kolczyków, wisiorków, </w:t>
      </w:r>
      <w:r w:rsidRPr="009A7CE9">
        <w:t>pierścionków.</w:t>
      </w:r>
    </w:p>
    <w:p w14:paraId="3565DB87" w14:textId="77777777" w:rsidR="0024794D" w:rsidRPr="009A7CE9" w:rsidRDefault="00E51F57" w:rsidP="004A27E9">
      <w:pPr>
        <w:pStyle w:val="Normalny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Z</w:t>
      </w:r>
      <w:r w:rsidR="0024794D" w:rsidRPr="009A7CE9">
        <w:t>akaz smarowania substancjami zmniejszającymi tarcie (</w:t>
      </w:r>
      <w:proofErr w:type="spellStart"/>
      <w:r w:rsidR="0024794D" w:rsidRPr="009A7CE9">
        <w:t>lubrykanty</w:t>
      </w:r>
      <w:proofErr w:type="spellEnd"/>
      <w:r w:rsidR="0024794D" w:rsidRPr="009A7CE9">
        <w:t>, oleje).</w:t>
      </w:r>
      <w:r w:rsidRPr="009A7CE9">
        <w:t xml:space="preserve"> </w:t>
      </w:r>
    </w:p>
    <w:p w14:paraId="1FA38F94" w14:textId="77777777" w:rsidR="004A27E9" w:rsidRDefault="004A27E9">
      <w:pPr>
        <w:rPr>
          <w:b/>
          <w:color w:val="000000"/>
        </w:rPr>
      </w:pPr>
    </w:p>
    <w:p w14:paraId="60C7E9D2" w14:textId="77777777" w:rsidR="0024794D" w:rsidRPr="004A27E9" w:rsidRDefault="004A27E9" w:rsidP="004A27E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  <w:color w:val="000000"/>
        </w:rPr>
        <w:t>§</w:t>
      </w:r>
      <w:r>
        <w:rPr>
          <w:b/>
          <w:color w:val="000000"/>
        </w:rPr>
        <w:t>1</w:t>
      </w:r>
      <w:r w:rsidR="00F07E4E">
        <w:rPr>
          <w:b/>
          <w:color w:val="000000"/>
        </w:rPr>
        <w:t>3</w:t>
      </w:r>
    </w:p>
    <w:p w14:paraId="7061FAF2" w14:textId="77777777" w:rsidR="0024794D" w:rsidRPr="009A7C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u w:val="single"/>
        </w:rPr>
      </w:pPr>
      <w:r w:rsidRPr="009A7CE9">
        <w:rPr>
          <w:u w:val="single"/>
        </w:rPr>
        <w:t>System rozgrywek</w:t>
      </w:r>
      <w:r w:rsidR="00DC0D50" w:rsidRPr="009A7CE9">
        <w:rPr>
          <w:u w:val="single"/>
        </w:rPr>
        <w:t>:</w:t>
      </w:r>
    </w:p>
    <w:p w14:paraId="79E51810" w14:textId="77777777" w:rsidR="00DC0D50" w:rsidRPr="009A7CE9" w:rsidRDefault="0024794D" w:rsidP="004A27E9">
      <w:pPr>
        <w:pStyle w:val="NormalnyWeb"/>
        <w:numPr>
          <w:ilvl w:val="0"/>
          <w:numId w:val="33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Wszystkie walki rozgrywane są systemem pucharowym.</w:t>
      </w:r>
    </w:p>
    <w:p w14:paraId="64D90B48" w14:textId="77777777" w:rsidR="00DC0D50" w:rsidRPr="009A7CE9" w:rsidRDefault="0024794D" w:rsidP="004A27E9">
      <w:pPr>
        <w:pStyle w:val="NormalnyWeb"/>
        <w:numPr>
          <w:ilvl w:val="0"/>
          <w:numId w:val="33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W każdej kategorii wagowej do zdobycia są: jedno pierwsze, jedno drugie i jedno </w:t>
      </w:r>
      <w:r w:rsidR="00A324BE">
        <w:t>trzecie miejsce</w:t>
      </w:r>
      <w:r w:rsidRPr="009A7CE9">
        <w:t>.</w:t>
      </w:r>
    </w:p>
    <w:p w14:paraId="7592B187" w14:textId="77777777" w:rsidR="00DC0D50" w:rsidRPr="009A7CE9" w:rsidRDefault="0024794D" w:rsidP="004A27E9">
      <w:pPr>
        <w:pStyle w:val="NormalnyWeb"/>
        <w:numPr>
          <w:ilvl w:val="0"/>
          <w:numId w:val="33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Każda kategoria jest uznawana za rozegraną, jeżeli stawi się </w:t>
      </w:r>
      <w:r w:rsidR="004B2848" w:rsidRPr="009A7CE9">
        <w:br/>
      </w:r>
      <w:r w:rsidRPr="009A7CE9">
        <w:t xml:space="preserve">do </w:t>
      </w:r>
      <w:r w:rsidR="00B01E44" w:rsidRPr="009A7CE9">
        <w:t>niej, choć</w:t>
      </w:r>
      <w:r w:rsidRPr="009A7CE9">
        <w:t xml:space="preserve"> jeden zawodnik. Zawodnik ten może</w:t>
      </w:r>
      <w:r w:rsidR="00DC0D50" w:rsidRPr="009A7CE9">
        <w:t>,</w:t>
      </w:r>
      <w:r w:rsidRPr="009A7CE9">
        <w:t xml:space="preserve"> za zgodą </w:t>
      </w:r>
      <w:r w:rsidR="00DC0D50" w:rsidRPr="009A7CE9">
        <w:t xml:space="preserve">Sędziego Głównego, </w:t>
      </w:r>
      <w:r w:rsidRPr="009A7CE9">
        <w:t xml:space="preserve">przenieść się do </w:t>
      </w:r>
      <w:r w:rsidR="004B2848" w:rsidRPr="009A7CE9">
        <w:t>innej</w:t>
      </w:r>
      <w:r w:rsidRPr="009A7CE9">
        <w:t xml:space="preserve"> kategorii.</w:t>
      </w:r>
    </w:p>
    <w:p w14:paraId="17B18939" w14:textId="77777777" w:rsidR="0024794D" w:rsidRPr="009A7CE9" w:rsidRDefault="0024794D" w:rsidP="004A27E9">
      <w:pPr>
        <w:pStyle w:val="NormalnyWeb"/>
        <w:numPr>
          <w:ilvl w:val="0"/>
          <w:numId w:val="33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Zawodnik może wystartować tylko w jednej kategorii.</w:t>
      </w:r>
    </w:p>
    <w:p w14:paraId="10EA08E1" w14:textId="77777777" w:rsidR="0024794D" w:rsidRPr="009A7CE9" w:rsidRDefault="0024794D" w:rsidP="005261A7">
      <w:pPr>
        <w:spacing w:line="360" w:lineRule="auto"/>
        <w:jc w:val="both"/>
      </w:pPr>
    </w:p>
    <w:p w14:paraId="7D6369EA" w14:textId="77777777" w:rsidR="00DC0D50" w:rsidRPr="009A7CE9" w:rsidRDefault="00F07E4E" w:rsidP="00DC0D50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§14</w:t>
      </w:r>
    </w:p>
    <w:p w14:paraId="69E32F77" w14:textId="77777777" w:rsidR="0024794D" w:rsidRPr="004A27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4A27E9">
        <w:rPr>
          <w:b/>
          <w:u w:val="single"/>
        </w:rPr>
        <w:t>Lekarz zawodów:</w:t>
      </w:r>
    </w:p>
    <w:p w14:paraId="4BA0D301" w14:textId="77777777" w:rsidR="00DC0D50" w:rsidRPr="009A7CE9" w:rsidRDefault="0024794D" w:rsidP="004A27E9">
      <w:pPr>
        <w:pStyle w:val="NormalnyWeb"/>
        <w:numPr>
          <w:ilvl w:val="0"/>
          <w:numId w:val="3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Podczas trwania zawodów </w:t>
      </w:r>
      <w:r w:rsidR="00021132">
        <w:t>ratownicy medyczni obecni</w:t>
      </w:r>
      <w:r w:rsidRPr="009A7CE9">
        <w:t xml:space="preserve"> na sali w wyznaczonym </w:t>
      </w:r>
      <w:r w:rsidR="00DC0D50" w:rsidRPr="009A7CE9">
        <w:t xml:space="preserve">przez organizatora </w:t>
      </w:r>
      <w:r w:rsidRPr="009A7CE9">
        <w:t>miejscu</w:t>
      </w:r>
      <w:r w:rsidR="00DC0D50" w:rsidRPr="009A7CE9">
        <w:t>.</w:t>
      </w:r>
    </w:p>
    <w:p w14:paraId="73CBA0FB" w14:textId="77777777" w:rsidR="00DC0D50" w:rsidRPr="009A7CE9" w:rsidRDefault="0024794D" w:rsidP="004A27E9">
      <w:pPr>
        <w:pStyle w:val="NormalnyWeb"/>
        <w:numPr>
          <w:ilvl w:val="0"/>
          <w:numId w:val="3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 xml:space="preserve">Organizator musi zapewnić dla </w:t>
      </w:r>
      <w:r w:rsidR="00021132">
        <w:t>ratowników medycznych</w:t>
      </w:r>
      <w:r w:rsidR="00DC0D50" w:rsidRPr="009A7CE9">
        <w:t xml:space="preserve"> dostęp do telefonu.</w:t>
      </w:r>
    </w:p>
    <w:p w14:paraId="65EBB24B" w14:textId="77777777" w:rsidR="00DC0D50" w:rsidRPr="009A7CE9" w:rsidRDefault="00021132" w:rsidP="004A27E9">
      <w:pPr>
        <w:pStyle w:val="NormalnyWeb"/>
        <w:numPr>
          <w:ilvl w:val="0"/>
          <w:numId w:val="3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>
        <w:t>Ratownicy  muszą być gotowi</w:t>
      </w:r>
      <w:r w:rsidR="0024794D" w:rsidRPr="009A7CE9">
        <w:t xml:space="preserve"> do natychmiastowej interwencji w razie </w:t>
      </w:r>
      <w:r w:rsidR="004B2848" w:rsidRPr="009A7CE9">
        <w:t xml:space="preserve">jakiegokolwiek </w:t>
      </w:r>
      <w:r w:rsidR="00DC0D50" w:rsidRPr="009A7CE9">
        <w:t>uszkodzenia ciała zawodnika.</w:t>
      </w:r>
    </w:p>
    <w:p w14:paraId="1E23E3DB" w14:textId="77777777" w:rsidR="00DC0D50" w:rsidRPr="009A7CE9" w:rsidRDefault="0024794D" w:rsidP="004A27E9">
      <w:pPr>
        <w:pStyle w:val="NormalnyWeb"/>
        <w:numPr>
          <w:ilvl w:val="0"/>
          <w:numId w:val="3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 w:rsidRPr="009A7CE9">
        <w:t>W przypadku kontuzji lub innych zdarzeń zagrażających zdrowiu zawodników</w:t>
      </w:r>
      <w:r w:rsidR="00DC0D50" w:rsidRPr="009A7CE9">
        <w:t>,</w:t>
      </w:r>
      <w:r w:rsidRPr="009A7CE9">
        <w:t xml:space="preserve"> sędzia prowadzący walkę konsultuje się </w:t>
      </w:r>
      <w:r w:rsidR="00021132">
        <w:t>ratownikiem</w:t>
      </w:r>
      <w:r w:rsidRPr="009A7CE9">
        <w:t>, któ</w:t>
      </w:r>
      <w:r w:rsidR="00DC0D50" w:rsidRPr="009A7CE9">
        <w:t>rego decyzja jest ostateczna.</w:t>
      </w:r>
    </w:p>
    <w:p w14:paraId="61E8FEA8" w14:textId="77777777" w:rsidR="00DC0D50" w:rsidRPr="009A7CE9" w:rsidRDefault="00021132" w:rsidP="004A27E9">
      <w:pPr>
        <w:pStyle w:val="NormalnyWeb"/>
        <w:numPr>
          <w:ilvl w:val="0"/>
          <w:numId w:val="3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>
        <w:t>Ratownik medyczny</w:t>
      </w:r>
      <w:r w:rsidR="0024794D" w:rsidRPr="009A7CE9">
        <w:t xml:space="preserve"> podejmuje </w:t>
      </w:r>
      <w:r w:rsidR="00DC0D50" w:rsidRPr="009A7CE9">
        <w:t>decyzję w czasie dwóch minut.</w:t>
      </w:r>
    </w:p>
    <w:p w14:paraId="427E526A" w14:textId="77777777" w:rsidR="0024794D" w:rsidRPr="009A7CE9" w:rsidRDefault="00021132" w:rsidP="004A27E9">
      <w:pPr>
        <w:pStyle w:val="NormalnyWeb"/>
        <w:numPr>
          <w:ilvl w:val="0"/>
          <w:numId w:val="34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</w:pPr>
      <w:r>
        <w:t xml:space="preserve">Ratownik medyczny </w:t>
      </w:r>
      <w:r w:rsidR="0024794D" w:rsidRPr="009A7CE9">
        <w:t xml:space="preserve">musi mieć wystarczające wyposażenie i doświadczenie </w:t>
      </w:r>
      <w:r w:rsidR="004B2848" w:rsidRPr="009A7CE9">
        <w:br/>
      </w:r>
      <w:r w:rsidR="0024794D" w:rsidRPr="009A7CE9">
        <w:t>w udzielaniu p</w:t>
      </w:r>
      <w:r w:rsidR="00DC0D50" w:rsidRPr="009A7CE9">
        <w:t>omocy zawodnikom sportów walki.</w:t>
      </w:r>
    </w:p>
    <w:p w14:paraId="032C8F1E" w14:textId="77777777" w:rsidR="0024794D" w:rsidRPr="009A7CE9" w:rsidRDefault="0024794D" w:rsidP="005261A7">
      <w:pPr>
        <w:spacing w:line="360" w:lineRule="auto"/>
        <w:jc w:val="both"/>
      </w:pPr>
    </w:p>
    <w:p w14:paraId="15917769" w14:textId="77777777" w:rsidR="004A27E9" w:rsidRDefault="004A27E9">
      <w:pPr>
        <w:rPr>
          <w:b/>
        </w:rPr>
      </w:pPr>
    </w:p>
    <w:p w14:paraId="089EB7BD" w14:textId="48AEE58C" w:rsidR="0024794D" w:rsidRPr="009A7CE9" w:rsidRDefault="00B05143" w:rsidP="00B05143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9A7CE9">
        <w:rPr>
          <w:b/>
        </w:rPr>
        <w:t>§</w:t>
      </w:r>
      <w:r w:rsidR="00F07E4E">
        <w:rPr>
          <w:b/>
        </w:rPr>
        <w:t>1</w:t>
      </w:r>
      <w:r w:rsidR="004B70F3">
        <w:rPr>
          <w:b/>
        </w:rPr>
        <w:t>5</w:t>
      </w:r>
    </w:p>
    <w:p w14:paraId="4BFB70CD" w14:textId="77777777" w:rsidR="0024794D" w:rsidRPr="004A27E9" w:rsidRDefault="0024794D" w:rsidP="00EF7B9D">
      <w:pPr>
        <w:pStyle w:val="NormalnyWeb"/>
        <w:spacing w:before="0" w:beforeAutospacing="0" w:after="0" w:afterAutospacing="0" w:line="360" w:lineRule="auto"/>
        <w:jc w:val="both"/>
        <w:outlineLvl w:val="0"/>
        <w:rPr>
          <w:b/>
          <w:u w:val="single"/>
        </w:rPr>
      </w:pPr>
      <w:r w:rsidRPr="004A27E9">
        <w:rPr>
          <w:b/>
          <w:u w:val="single"/>
        </w:rPr>
        <w:t>Inne postanowienia:</w:t>
      </w:r>
    </w:p>
    <w:p w14:paraId="08234995" w14:textId="77777777" w:rsidR="00B05143" w:rsidRPr="009A7CE9" w:rsidRDefault="0024794D" w:rsidP="00B05143">
      <w:pPr>
        <w:pStyle w:val="NormalnyWeb"/>
        <w:numPr>
          <w:ilvl w:val="0"/>
          <w:numId w:val="36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  <w:jc w:val="both"/>
      </w:pPr>
      <w:r w:rsidRPr="009A7CE9">
        <w:t xml:space="preserve">W sprawach organizacyjnych nie ujętych w </w:t>
      </w:r>
      <w:r w:rsidR="004B2848" w:rsidRPr="009A7CE9">
        <w:t>regulaminie,</w:t>
      </w:r>
      <w:r w:rsidRPr="009A7CE9">
        <w:t xml:space="preserve"> decyzję </w:t>
      </w:r>
      <w:r w:rsidR="004B2848" w:rsidRPr="009A7CE9">
        <w:br/>
      </w:r>
      <w:r w:rsidRPr="009A7CE9">
        <w:t>w trakcie zawod</w:t>
      </w:r>
      <w:r w:rsidR="00B05143" w:rsidRPr="009A7CE9">
        <w:t>ów podejmuje Sędzia Główny.</w:t>
      </w:r>
    </w:p>
    <w:p w14:paraId="4CCA9C30" w14:textId="77777777" w:rsidR="00B05143" w:rsidRPr="009A7CE9" w:rsidRDefault="0024794D" w:rsidP="00B05143">
      <w:pPr>
        <w:pStyle w:val="NormalnyWeb"/>
        <w:numPr>
          <w:ilvl w:val="0"/>
          <w:numId w:val="36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  <w:jc w:val="both"/>
      </w:pPr>
      <w:r w:rsidRPr="009A7CE9">
        <w:t>Sędzia Główny po zakończeniu zawodów sporządz</w:t>
      </w:r>
      <w:r w:rsidR="00B05143" w:rsidRPr="009A7CE9">
        <w:t>a komunikat końcowy zawodów.</w:t>
      </w:r>
    </w:p>
    <w:p w14:paraId="13D6CD15" w14:textId="77777777" w:rsidR="0024794D" w:rsidRPr="009A7CE9" w:rsidRDefault="0024794D" w:rsidP="00B05143">
      <w:pPr>
        <w:pStyle w:val="NormalnyWeb"/>
        <w:numPr>
          <w:ilvl w:val="0"/>
          <w:numId w:val="36"/>
        </w:numPr>
        <w:tabs>
          <w:tab w:val="clear" w:pos="720"/>
          <w:tab w:val="num" w:pos="900"/>
        </w:tabs>
        <w:spacing w:before="0" w:beforeAutospacing="0" w:after="0" w:afterAutospacing="0" w:line="360" w:lineRule="auto"/>
        <w:ind w:left="900" w:hanging="540"/>
        <w:jc w:val="both"/>
      </w:pPr>
      <w:r w:rsidRPr="009A7CE9">
        <w:t>Wszelkie kwestie sporne w trakcie trwania z</w:t>
      </w:r>
      <w:r w:rsidR="00B05143" w:rsidRPr="009A7CE9">
        <w:t>awodów rozstrzyga Sędzia Główny.</w:t>
      </w:r>
    </w:p>
    <w:sectPr w:rsidR="0024794D" w:rsidRPr="009A7CE9" w:rsidSect="00B0514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076BA" w14:textId="77777777" w:rsidR="00174D09" w:rsidRDefault="00174D09">
      <w:r>
        <w:separator/>
      </w:r>
    </w:p>
  </w:endnote>
  <w:endnote w:type="continuationSeparator" w:id="0">
    <w:p w14:paraId="13AB3E4A" w14:textId="77777777" w:rsidR="00174D09" w:rsidRDefault="0017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B8E4" w14:textId="77777777" w:rsidR="00267D49" w:rsidRDefault="00B2459F" w:rsidP="004B28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D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3E01D" w14:textId="77777777" w:rsidR="00267D49" w:rsidRDefault="00267D49" w:rsidP="00B051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8D7A" w14:textId="6A35DF1D" w:rsidR="00267D49" w:rsidRDefault="00B2459F" w:rsidP="004B28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7D4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66F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71D168A5" w14:textId="77777777" w:rsidR="00267D49" w:rsidRDefault="00267D49" w:rsidP="00B051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564EF" w14:textId="77777777" w:rsidR="00174D09" w:rsidRDefault="00174D09">
      <w:r>
        <w:separator/>
      </w:r>
    </w:p>
  </w:footnote>
  <w:footnote w:type="continuationSeparator" w:id="0">
    <w:p w14:paraId="64E36BF5" w14:textId="77777777" w:rsidR="00174D09" w:rsidRDefault="0017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B04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3338"/>
    <w:multiLevelType w:val="hybridMultilevel"/>
    <w:tmpl w:val="A92C7A86"/>
    <w:lvl w:ilvl="0" w:tplc="9796C7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64054"/>
    <w:multiLevelType w:val="hybridMultilevel"/>
    <w:tmpl w:val="33FEFEAE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C48BA"/>
    <w:multiLevelType w:val="hybridMultilevel"/>
    <w:tmpl w:val="2E2484C0"/>
    <w:lvl w:ilvl="0" w:tplc="B9F6C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36A1F"/>
    <w:multiLevelType w:val="hybridMultilevel"/>
    <w:tmpl w:val="E43ED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5E0D"/>
    <w:multiLevelType w:val="hybridMultilevel"/>
    <w:tmpl w:val="F25EBCCE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91E0A68">
      <w:start w:val="1"/>
      <w:numFmt w:val="lowerLetter"/>
      <w:lvlText w:val="%2."/>
      <w:lvlJc w:val="left"/>
      <w:pPr>
        <w:tabs>
          <w:tab w:val="num" w:pos="967"/>
        </w:tabs>
        <w:ind w:left="1687" w:hanging="60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73A4E"/>
    <w:multiLevelType w:val="hybridMultilevel"/>
    <w:tmpl w:val="06DC7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B97698"/>
    <w:multiLevelType w:val="multilevel"/>
    <w:tmpl w:val="DCDC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F0FFE"/>
    <w:multiLevelType w:val="hybridMultilevel"/>
    <w:tmpl w:val="65DE5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05758E"/>
    <w:multiLevelType w:val="hybridMultilevel"/>
    <w:tmpl w:val="31088492"/>
    <w:lvl w:ilvl="0" w:tplc="A0A8C7FC">
      <w:start w:val="1"/>
      <w:numFmt w:val="ordin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0" w15:restartNumberingAfterBreak="0">
    <w:nsid w:val="1AF84C78"/>
    <w:multiLevelType w:val="multilevel"/>
    <w:tmpl w:val="C71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868BC"/>
    <w:multiLevelType w:val="hybridMultilevel"/>
    <w:tmpl w:val="9CD06226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70D74"/>
    <w:multiLevelType w:val="hybridMultilevel"/>
    <w:tmpl w:val="8328F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1643"/>
    <w:multiLevelType w:val="hybridMultilevel"/>
    <w:tmpl w:val="D58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86225"/>
    <w:multiLevelType w:val="multilevel"/>
    <w:tmpl w:val="CB7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F70ABA"/>
    <w:multiLevelType w:val="hybridMultilevel"/>
    <w:tmpl w:val="51545EE8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101D1"/>
    <w:multiLevelType w:val="multilevel"/>
    <w:tmpl w:val="B34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85880"/>
    <w:multiLevelType w:val="hybridMultilevel"/>
    <w:tmpl w:val="E08CDAA2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52FA3"/>
    <w:multiLevelType w:val="hybridMultilevel"/>
    <w:tmpl w:val="7E645718"/>
    <w:lvl w:ilvl="0" w:tplc="20B89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19" w15:restartNumberingAfterBreak="0">
    <w:nsid w:val="36175F29"/>
    <w:multiLevelType w:val="hybridMultilevel"/>
    <w:tmpl w:val="02B2C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BA0861"/>
    <w:multiLevelType w:val="hybridMultilevel"/>
    <w:tmpl w:val="3DC28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77318"/>
    <w:multiLevelType w:val="hybridMultilevel"/>
    <w:tmpl w:val="6876E8C0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D6426"/>
    <w:multiLevelType w:val="hybridMultilevel"/>
    <w:tmpl w:val="F46C600C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2319F"/>
    <w:multiLevelType w:val="multilevel"/>
    <w:tmpl w:val="AACA7A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10948"/>
    <w:multiLevelType w:val="hybridMultilevel"/>
    <w:tmpl w:val="745EDA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D24CA"/>
    <w:multiLevelType w:val="hybridMultilevel"/>
    <w:tmpl w:val="1CE6FD06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1414A"/>
    <w:multiLevelType w:val="hybridMultilevel"/>
    <w:tmpl w:val="F74EF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1274A"/>
    <w:multiLevelType w:val="multilevel"/>
    <w:tmpl w:val="E09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8198A"/>
    <w:multiLevelType w:val="hybridMultilevel"/>
    <w:tmpl w:val="D75A4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C348C"/>
    <w:multiLevelType w:val="hybridMultilevel"/>
    <w:tmpl w:val="37E25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4498"/>
    <w:multiLevelType w:val="hybridMultilevel"/>
    <w:tmpl w:val="E242A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B65D0"/>
    <w:multiLevelType w:val="hybridMultilevel"/>
    <w:tmpl w:val="D2E2B010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81E9F"/>
    <w:multiLevelType w:val="hybridMultilevel"/>
    <w:tmpl w:val="3370BA92"/>
    <w:lvl w:ilvl="0" w:tplc="1E0AD7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97912C2"/>
    <w:multiLevelType w:val="multilevel"/>
    <w:tmpl w:val="AEC4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958FD"/>
    <w:multiLevelType w:val="hybridMultilevel"/>
    <w:tmpl w:val="22CA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CB2674"/>
    <w:multiLevelType w:val="hybridMultilevel"/>
    <w:tmpl w:val="EFA0907E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E91FB8"/>
    <w:multiLevelType w:val="hybridMultilevel"/>
    <w:tmpl w:val="8924B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DE3406"/>
    <w:multiLevelType w:val="multilevel"/>
    <w:tmpl w:val="5D88B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E39C5"/>
    <w:multiLevelType w:val="hybridMultilevel"/>
    <w:tmpl w:val="DBAE2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7536F"/>
    <w:multiLevelType w:val="hybridMultilevel"/>
    <w:tmpl w:val="15C6924A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E345E5"/>
    <w:multiLevelType w:val="hybridMultilevel"/>
    <w:tmpl w:val="2460E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2D30B4"/>
    <w:multiLevelType w:val="multilevel"/>
    <w:tmpl w:val="724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CD1661"/>
    <w:multiLevelType w:val="hybridMultilevel"/>
    <w:tmpl w:val="556A3972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E7028D"/>
    <w:multiLevelType w:val="hybridMultilevel"/>
    <w:tmpl w:val="15B066B6"/>
    <w:lvl w:ilvl="0" w:tplc="20B894F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41"/>
  </w:num>
  <w:num w:numId="4">
    <w:abstractNumId w:val="10"/>
  </w:num>
  <w:num w:numId="5">
    <w:abstractNumId w:val="27"/>
  </w:num>
  <w:num w:numId="6">
    <w:abstractNumId w:val="33"/>
  </w:num>
  <w:num w:numId="7">
    <w:abstractNumId w:val="7"/>
  </w:num>
  <w:num w:numId="8">
    <w:abstractNumId w:val="2"/>
  </w:num>
  <w:num w:numId="9">
    <w:abstractNumId w:val="5"/>
  </w:num>
  <w:num w:numId="10">
    <w:abstractNumId w:val="25"/>
  </w:num>
  <w:num w:numId="11">
    <w:abstractNumId w:val="18"/>
  </w:num>
  <w:num w:numId="12">
    <w:abstractNumId w:val="31"/>
  </w:num>
  <w:num w:numId="13">
    <w:abstractNumId w:val="21"/>
  </w:num>
  <w:num w:numId="14">
    <w:abstractNumId w:val="15"/>
  </w:num>
  <w:num w:numId="15">
    <w:abstractNumId w:val="43"/>
  </w:num>
  <w:num w:numId="16">
    <w:abstractNumId w:val="39"/>
  </w:num>
  <w:num w:numId="17">
    <w:abstractNumId w:val="11"/>
  </w:num>
  <w:num w:numId="18">
    <w:abstractNumId w:val="17"/>
  </w:num>
  <w:num w:numId="19">
    <w:abstractNumId w:val="35"/>
  </w:num>
  <w:num w:numId="20">
    <w:abstractNumId w:val="42"/>
  </w:num>
  <w:num w:numId="21">
    <w:abstractNumId w:val="8"/>
  </w:num>
  <w:num w:numId="22">
    <w:abstractNumId w:val="40"/>
  </w:num>
  <w:num w:numId="23">
    <w:abstractNumId w:val="4"/>
  </w:num>
  <w:num w:numId="24">
    <w:abstractNumId w:val="6"/>
  </w:num>
  <w:num w:numId="25">
    <w:abstractNumId w:val="38"/>
  </w:num>
  <w:num w:numId="26">
    <w:abstractNumId w:val="30"/>
  </w:num>
  <w:num w:numId="27">
    <w:abstractNumId w:val="3"/>
  </w:num>
  <w:num w:numId="28">
    <w:abstractNumId w:val="37"/>
  </w:num>
  <w:num w:numId="29">
    <w:abstractNumId w:val="32"/>
  </w:num>
  <w:num w:numId="30">
    <w:abstractNumId w:val="24"/>
  </w:num>
  <w:num w:numId="31">
    <w:abstractNumId w:val="36"/>
  </w:num>
  <w:num w:numId="32">
    <w:abstractNumId w:val="28"/>
  </w:num>
  <w:num w:numId="33">
    <w:abstractNumId w:val="29"/>
  </w:num>
  <w:num w:numId="34">
    <w:abstractNumId w:val="20"/>
  </w:num>
  <w:num w:numId="35">
    <w:abstractNumId w:val="19"/>
  </w:num>
  <w:num w:numId="36">
    <w:abstractNumId w:val="26"/>
  </w:num>
  <w:num w:numId="37">
    <w:abstractNumId w:val="34"/>
  </w:num>
  <w:num w:numId="38">
    <w:abstractNumId w:val="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2"/>
  </w:num>
  <w:num w:numId="42">
    <w:abstractNumId w:val="14"/>
  </w:num>
  <w:num w:numId="43">
    <w:abstractNumId w:val="13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8D"/>
    <w:rsid w:val="00016CAF"/>
    <w:rsid w:val="00021132"/>
    <w:rsid w:val="00056CCF"/>
    <w:rsid w:val="000825C1"/>
    <w:rsid w:val="00086D21"/>
    <w:rsid w:val="00091B97"/>
    <w:rsid w:val="000B1750"/>
    <w:rsid w:val="000C464E"/>
    <w:rsid w:val="000D77CF"/>
    <w:rsid w:val="000E6BBF"/>
    <w:rsid w:val="000F54A4"/>
    <w:rsid w:val="00117917"/>
    <w:rsid w:val="00124861"/>
    <w:rsid w:val="00146BC6"/>
    <w:rsid w:val="00150216"/>
    <w:rsid w:val="001710A9"/>
    <w:rsid w:val="00174D09"/>
    <w:rsid w:val="00177255"/>
    <w:rsid w:val="001A6D46"/>
    <w:rsid w:val="001E0CAB"/>
    <w:rsid w:val="001E1E71"/>
    <w:rsid w:val="001E42E4"/>
    <w:rsid w:val="001F4714"/>
    <w:rsid w:val="00222513"/>
    <w:rsid w:val="00227DAA"/>
    <w:rsid w:val="0024794D"/>
    <w:rsid w:val="00267D49"/>
    <w:rsid w:val="002930DD"/>
    <w:rsid w:val="002B74EC"/>
    <w:rsid w:val="002E732C"/>
    <w:rsid w:val="002F1E3D"/>
    <w:rsid w:val="003153E0"/>
    <w:rsid w:val="00332E60"/>
    <w:rsid w:val="0034241D"/>
    <w:rsid w:val="00385C8E"/>
    <w:rsid w:val="00392DD8"/>
    <w:rsid w:val="003978EA"/>
    <w:rsid w:val="003A5F2C"/>
    <w:rsid w:val="003E32AA"/>
    <w:rsid w:val="00401EF8"/>
    <w:rsid w:val="004050DA"/>
    <w:rsid w:val="004136E6"/>
    <w:rsid w:val="00437B5F"/>
    <w:rsid w:val="004619CA"/>
    <w:rsid w:val="004653D2"/>
    <w:rsid w:val="00485A51"/>
    <w:rsid w:val="00486164"/>
    <w:rsid w:val="004A27E9"/>
    <w:rsid w:val="004B2848"/>
    <w:rsid w:val="004B70F3"/>
    <w:rsid w:val="005261A7"/>
    <w:rsid w:val="00574EB7"/>
    <w:rsid w:val="005A5964"/>
    <w:rsid w:val="005A7C31"/>
    <w:rsid w:val="005D2613"/>
    <w:rsid w:val="00603E0B"/>
    <w:rsid w:val="006158B4"/>
    <w:rsid w:val="0063141E"/>
    <w:rsid w:val="00644170"/>
    <w:rsid w:val="006553D9"/>
    <w:rsid w:val="00672003"/>
    <w:rsid w:val="0068266F"/>
    <w:rsid w:val="006B10BF"/>
    <w:rsid w:val="006B6D8E"/>
    <w:rsid w:val="006C1DEC"/>
    <w:rsid w:val="006D7114"/>
    <w:rsid w:val="00741772"/>
    <w:rsid w:val="00745C90"/>
    <w:rsid w:val="00752DA7"/>
    <w:rsid w:val="007722CE"/>
    <w:rsid w:val="007D2E18"/>
    <w:rsid w:val="007E642A"/>
    <w:rsid w:val="00812E8E"/>
    <w:rsid w:val="0083687F"/>
    <w:rsid w:val="008403E6"/>
    <w:rsid w:val="00873B18"/>
    <w:rsid w:val="008771A6"/>
    <w:rsid w:val="008A1521"/>
    <w:rsid w:val="008E1FD0"/>
    <w:rsid w:val="008F5A6A"/>
    <w:rsid w:val="0092725F"/>
    <w:rsid w:val="009409CC"/>
    <w:rsid w:val="00987657"/>
    <w:rsid w:val="009973EA"/>
    <w:rsid w:val="009A654D"/>
    <w:rsid w:val="009A7CE9"/>
    <w:rsid w:val="009C4F17"/>
    <w:rsid w:val="00A02627"/>
    <w:rsid w:val="00A026E3"/>
    <w:rsid w:val="00A02F22"/>
    <w:rsid w:val="00A26CBD"/>
    <w:rsid w:val="00A324BE"/>
    <w:rsid w:val="00A650A9"/>
    <w:rsid w:val="00AA59E7"/>
    <w:rsid w:val="00AE6D93"/>
    <w:rsid w:val="00AF0B57"/>
    <w:rsid w:val="00B01E44"/>
    <w:rsid w:val="00B05143"/>
    <w:rsid w:val="00B2459F"/>
    <w:rsid w:val="00B354DD"/>
    <w:rsid w:val="00B42FD3"/>
    <w:rsid w:val="00B50B76"/>
    <w:rsid w:val="00B94252"/>
    <w:rsid w:val="00BB0678"/>
    <w:rsid w:val="00BB6C8D"/>
    <w:rsid w:val="00C015F5"/>
    <w:rsid w:val="00C60079"/>
    <w:rsid w:val="00C841FE"/>
    <w:rsid w:val="00C875FB"/>
    <w:rsid w:val="00CB0AC3"/>
    <w:rsid w:val="00CC01B1"/>
    <w:rsid w:val="00CC47D2"/>
    <w:rsid w:val="00CE6FA2"/>
    <w:rsid w:val="00D22B29"/>
    <w:rsid w:val="00D35A32"/>
    <w:rsid w:val="00D86657"/>
    <w:rsid w:val="00D94714"/>
    <w:rsid w:val="00DC00B9"/>
    <w:rsid w:val="00DC0D50"/>
    <w:rsid w:val="00E11706"/>
    <w:rsid w:val="00E51F57"/>
    <w:rsid w:val="00EC782C"/>
    <w:rsid w:val="00ED7B86"/>
    <w:rsid w:val="00EF57BF"/>
    <w:rsid w:val="00EF7B9D"/>
    <w:rsid w:val="00F07E4E"/>
    <w:rsid w:val="00F16A07"/>
    <w:rsid w:val="00F26261"/>
    <w:rsid w:val="00F4631D"/>
    <w:rsid w:val="00F51640"/>
    <w:rsid w:val="00F527FA"/>
    <w:rsid w:val="00F53477"/>
    <w:rsid w:val="00FA6A3F"/>
    <w:rsid w:val="00FB278E"/>
    <w:rsid w:val="00FB3F0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762AF"/>
  <w15:docId w15:val="{1A45EAD6-008C-4A1B-B9A8-6E8EB576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B57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794D"/>
    <w:pPr>
      <w:spacing w:before="100" w:beforeAutospacing="1" w:after="100" w:afterAutospacing="1"/>
    </w:pPr>
  </w:style>
  <w:style w:type="character" w:styleId="Hipercze">
    <w:name w:val="Hyperlink"/>
    <w:rsid w:val="0024794D"/>
    <w:rPr>
      <w:color w:val="0000FF"/>
      <w:u w:val="single"/>
    </w:rPr>
  </w:style>
  <w:style w:type="character" w:styleId="Pogrubienie">
    <w:name w:val="Strong"/>
    <w:qFormat/>
    <w:rsid w:val="0024794D"/>
    <w:rPr>
      <w:b/>
      <w:bCs/>
    </w:rPr>
  </w:style>
  <w:style w:type="paragraph" w:styleId="Stopka">
    <w:name w:val="footer"/>
    <w:basedOn w:val="Normalny"/>
    <w:rsid w:val="00B0514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5143"/>
  </w:style>
  <w:style w:type="character" w:styleId="Odwoaniedokomentarza">
    <w:name w:val="annotation reference"/>
    <w:uiPriority w:val="99"/>
    <w:semiHidden/>
    <w:unhideWhenUsed/>
    <w:rsid w:val="00EF7B9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B9D"/>
  </w:style>
  <w:style w:type="character" w:customStyle="1" w:styleId="TekstkomentarzaZnak">
    <w:name w:val="Tekst komentarza Znak"/>
    <w:link w:val="Tekstkomentarza"/>
    <w:uiPriority w:val="99"/>
    <w:semiHidden/>
    <w:rsid w:val="00EF7B9D"/>
    <w:rPr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B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7B9D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B9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7B9D"/>
    <w:rPr>
      <w:rFonts w:ascii="Lucida Grande CE" w:hAnsi="Lucida Grande CE" w:cs="Lucida Grande CE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2364</Words>
  <Characters>14186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&amp;1</vt:lpstr>
      <vt:lpstr>&amp;1</vt:lpstr>
    </vt:vector>
  </TitlesOfParts>
  <Company>Ministrerstwo Edukacji Narodowej</Company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&amp;1</dc:title>
  <dc:creator>oem</dc:creator>
  <cp:lastModifiedBy>Dworak Artur</cp:lastModifiedBy>
  <cp:revision>3</cp:revision>
  <dcterms:created xsi:type="dcterms:W3CDTF">2021-10-21T14:42:00Z</dcterms:created>
  <dcterms:modified xsi:type="dcterms:W3CDTF">2021-11-10T13:22:00Z</dcterms:modified>
</cp:coreProperties>
</file>